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FF9C8" w14:textId="432C274D" w:rsidR="00B83E5F" w:rsidRDefault="00B83E5F" w:rsidP="00B83E5F">
      <w:pPr>
        <w:spacing w:after="0" w:line="276" w:lineRule="auto"/>
        <w:ind w:left="366" w:right="56"/>
        <w:jc w:val="center"/>
      </w:pPr>
      <w:r>
        <w:rPr>
          <w:b/>
        </w:rPr>
        <w:t>Rámcová dohoda na dodanie  potravín  č. 3</w:t>
      </w:r>
      <w:r>
        <w:t xml:space="preserve"> </w:t>
      </w:r>
    </w:p>
    <w:p w14:paraId="11EE367D" w14:textId="77777777" w:rsidR="00B83E5F" w:rsidRDefault="00B83E5F" w:rsidP="00B83E5F">
      <w:pPr>
        <w:spacing w:after="0" w:line="276" w:lineRule="auto"/>
        <w:ind w:left="366" w:right="56"/>
        <w:jc w:val="center"/>
      </w:pPr>
      <w:r>
        <w:rPr>
          <w:b/>
        </w:rPr>
        <w:t xml:space="preserve">(ďalej len „zmluva“) </w:t>
      </w:r>
    </w:p>
    <w:p w14:paraId="7AAD222A" w14:textId="77777777" w:rsidR="00B83E5F" w:rsidRDefault="00B83E5F" w:rsidP="00B83E5F">
      <w:pPr>
        <w:tabs>
          <w:tab w:val="left" w:pos="8644"/>
        </w:tabs>
        <w:spacing w:after="0" w:line="276" w:lineRule="auto"/>
        <w:ind w:left="0" w:right="428"/>
        <w:jc w:val="center"/>
      </w:pPr>
      <w:r>
        <w:t xml:space="preserve">uzatvorená  podľa § 269 ods. 2 a § 409 Obchodného zákonníka, zákon č. 513/1991 Zb. </w:t>
      </w:r>
      <w:r>
        <w:br/>
        <w:t>v znení neskorších predpisov</w:t>
      </w:r>
    </w:p>
    <w:p w14:paraId="475DDC5A" w14:textId="77777777" w:rsidR="00040C48" w:rsidRDefault="00040C48" w:rsidP="00B83E5F">
      <w:pPr>
        <w:spacing w:after="0" w:line="276" w:lineRule="auto"/>
        <w:ind w:left="3500" w:right="428" w:hanging="2775"/>
        <w:jc w:val="center"/>
        <w:rPr>
          <w:b/>
          <w:bCs/>
        </w:rPr>
      </w:pPr>
    </w:p>
    <w:p w14:paraId="5F048D68" w14:textId="2E106E22" w:rsidR="00B83E5F" w:rsidRPr="00040C48" w:rsidRDefault="00040C48" w:rsidP="00B83E5F">
      <w:pPr>
        <w:spacing w:after="0" w:line="276" w:lineRule="auto"/>
        <w:ind w:left="3500" w:right="428" w:hanging="2775"/>
        <w:jc w:val="center"/>
        <w:rPr>
          <w:b/>
          <w:bCs/>
        </w:rPr>
      </w:pPr>
      <w:r w:rsidRPr="00040C48">
        <w:rPr>
          <w:b/>
          <w:bCs/>
        </w:rPr>
        <w:t>Článok č. I.</w:t>
      </w:r>
    </w:p>
    <w:p w14:paraId="4CB1BB34" w14:textId="77777777" w:rsidR="00B83E5F" w:rsidRDefault="00B83E5F" w:rsidP="00B83E5F">
      <w:pPr>
        <w:spacing w:after="0" w:line="276" w:lineRule="auto"/>
        <w:ind w:left="3500" w:right="428" w:hanging="2775"/>
        <w:jc w:val="center"/>
      </w:pPr>
      <w:r>
        <w:rPr>
          <w:b/>
        </w:rPr>
        <w:t>Zmluvné strany</w:t>
      </w:r>
    </w:p>
    <w:p w14:paraId="59678D5C" w14:textId="77777777" w:rsidR="00B83E5F" w:rsidRDefault="00B83E5F" w:rsidP="00B83E5F">
      <w:pPr>
        <w:spacing w:after="0" w:line="276" w:lineRule="auto"/>
        <w:ind w:left="473" w:right="0" w:firstLine="0"/>
        <w:jc w:val="left"/>
      </w:pPr>
      <w:r>
        <w:rPr>
          <w:b/>
        </w:rPr>
        <w:t xml:space="preserve"> </w:t>
      </w:r>
      <w:r>
        <w:rPr>
          <w:b/>
        </w:rPr>
        <w:tab/>
        <w:t xml:space="preserve"> </w:t>
      </w:r>
    </w:p>
    <w:p w14:paraId="74A6E998" w14:textId="77777777" w:rsidR="00B83E5F" w:rsidRDefault="00B83E5F" w:rsidP="00B83E5F">
      <w:pPr>
        <w:pStyle w:val="Nadpis2"/>
        <w:spacing w:after="0" w:line="276" w:lineRule="auto"/>
        <w:ind w:left="0" w:right="46"/>
      </w:pPr>
      <w:r>
        <w:rPr>
          <w:b w:val="0"/>
        </w:rPr>
        <w:t>Obchodné meno</w:t>
      </w:r>
      <w:r w:rsidRPr="008814BC">
        <w:rPr>
          <w:b w:val="0"/>
          <w:bCs/>
        </w:rPr>
        <w:t xml:space="preserve">: </w:t>
      </w:r>
      <w:r>
        <w:rPr>
          <w:b w:val="0"/>
          <w:bCs/>
        </w:rPr>
        <w:tab/>
      </w:r>
      <w:r>
        <w:rPr>
          <w:b w:val="0"/>
          <w:bCs/>
        </w:rPr>
        <w:tab/>
      </w:r>
      <w:r>
        <w:t xml:space="preserve">Stredisko sociálnej pomoci mesta Košice </w:t>
      </w:r>
    </w:p>
    <w:p w14:paraId="425C70FE" w14:textId="77777777" w:rsidR="00B83E5F" w:rsidRDefault="00B83E5F" w:rsidP="00B83E5F">
      <w:pPr>
        <w:spacing w:after="0" w:line="276" w:lineRule="auto"/>
        <w:ind w:left="0" w:right="53"/>
      </w:pPr>
      <w:r>
        <w:t xml:space="preserve">Sídlo: </w:t>
      </w:r>
      <w:r>
        <w:tab/>
      </w:r>
      <w:r>
        <w:tab/>
      </w:r>
      <w:r>
        <w:tab/>
      </w:r>
      <w:r>
        <w:tab/>
        <w:t xml:space="preserve">Garbiarska 4, 040 01 Košice </w:t>
      </w:r>
    </w:p>
    <w:p w14:paraId="6F679504" w14:textId="77777777" w:rsidR="00B83E5F" w:rsidRDefault="00B83E5F" w:rsidP="00B83E5F">
      <w:pPr>
        <w:spacing w:after="0" w:line="276" w:lineRule="auto"/>
        <w:ind w:left="0" w:right="53"/>
      </w:pPr>
      <w:r>
        <w:t xml:space="preserve">Zastúpený: </w:t>
      </w:r>
      <w:r>
        <w:tab/>
      </w:r>
      <w:r>
        <w:tab/>
      </w:r>
      <w:r>
        <w:tab/>
      </w:r>
      <w:r>
        <w:rPr>
          <w:b/>
        </w:rPr>
        <w:t xml:space="preserve">Ing. Martin Vatra - </w:t>
      </w:r>
      <w:r>
        <w:t xml:space="preserve">splnomocnený </w:t>
      </w:r>
    </w:p>
    <w:p w14:paraId="73CCA500" w14:textId="77777777" w:rsidR="00B83E5F" w:rsidRDefault="00B83E5F" w:rsidP="00B83E5F">
      <w:pPr>
        <w:spacing w:after="0" w:line="276" w:lineRule="auto"/>
        <w:ind w:left="0" w:right="2139"/>
      </w:pPr>
      <w:r>
        <w:t xml:space="preserve">                   </w:t>
      </w:r>
      <w:r>
        <w:tab/>
      </w:r>
      <w:r>
        <w:tab/>
      </w:r>
      <w:r>
        <w:tab/>
      </w:r>
      <w:r>
        <w:rPr>
          <w:b/>
        </w:rPr>
        <w:t>Ing. Anton Širgeľ</w:t>
      </w:r>
      <w:r>
        <w:t xml:space="preserve"> - splnomocnený</w:t>
      </w:r>
    </w:p>
    <w:p w14:paraId="0CE2D63B" w14:textId="77777777" w:rsidR="00B83E5F" w:rsidRDefault="00B83E5F" w:rsidP="00B83E5F">
      <w:pPr>
        <w:spacing w:after="0" w:line="276" w:lineRule="auto"/>
        <w:ind w:left="0" w:right="2139"/>
      </w:pPr>
      <w:r>
        <w:t xml:space="preserve">IČO: </w:t>
      </w:r>
      <w:r>
        <w:tab/>
      </w:r>
      <w:r>
        <w:tab/>
      </w:r>
      <w:r>
        <w:tab/>
      </w:r>
      <w:r>
        <w:tab/>
        <w:t xml:space="preserve">00696871 </w:t>
      </w:r>
      <w:r>
        <w:rPr>
          <w:b/>
        </w:rPr>
        <w:t xml:space="preserve"> </w:t>
      </w:r>
    </w:p>
    <w:p w14:paraId="75415831" w14:textId="77777777" w:rsidR="00B83E5F" w:rsidRDefault="00B83E5F" w:rsidP="00B83E5F">
      <w:pPr>
        <w:spacing w:after="0" w:line="276" w:lineRule="auto"/>
        <w:ind w:left="0" w:right="53"/>
      </w:pPr>
      <w:r>
        <w:t xml:space="preserve">Odborný referent pre verejné obstarávanie: </w:t>
      </w:r>
      <w:r>
        <w:rPr>
          <w:b/>
        </w:rPr>
        <w:t xml:space="preserve">Ing. Viera Danková </w:t>
      </w:r>
    </w:p>
    <w:p w14:paraId="66E149EF" w14:textId="77777777" w:rsidR="00B83E5F" w:rsidRDefault="00B83E5F" w:rsidP="00B83E5F">
      <w:pPr>
        <w:spacing w:after="0" w:line="276" w:lineRule="auto"/>
        <w:ind w:left="0" w:right="53"/>
      </w:pPr>
      <w:r>
        <w:t xml:space="preserve">Tel. číslo: 055/796 65 91, Mobil: 0911 216 832 </w:t>
      </w:r>
    </w:p>
    <w:p w14:paraId="6BDE32A8" w14:textId="77777777" w:rsidR="00B83E5F" w:rsidRDefault="00B83E5F" w:rsidP="00B83E5F">
      <w:pPr>
        <w:spacing w:after="0" w:line="276" w:lineRule="auto"/>
        <w:ind w:left="0" w:right="0"/>
        <w:jc w:val="left"/>
      </w:pPr>
      <w:r>
        <w:t xml:space="preserve">Email: </w:t>
      </w:r>
      <w:hyperlink r:id="rId8" w:history="1">
        <w:r w:rsidRPr="00893295">
          <w:rPr>
            <w:rStyle w:val="Hypertextovprepojenie"/>
            <w:color w:val="auto"/>
          </w:rPr>
          <w:t>verejne.obstaravanie@sspmk.sk</w:t>
        </w:r>
      </w:hyperlink>
      <w:r w:rsidRPr="00893295">
        <w:rPr>
          <w:color w:val="auto"/>
        </w:rPr>
        <w:t xml:space="preserve">; </w:t>
      </w:r>
      <w:hyperlink r:id="rId9">
        <w:r w:rsidRPr="00893295">
          <w:rPr>
            <w:color w:val="auto"/>
          </w:rPr>
          <w:t>www.sspmk.sk</w:t>
        </w:r>
      </w:hyperlink>
      <w:hyperlink r:id="rId10">
        <w:r w:rsidRPr="00893295">
          <w:rPr>
            <w:color w:val="auto"/>
          </w:rPr>
          <w:t xml:space="preserve"> </w:t>
        </w:r>
      </w:hyperlink>
      <w:r>
        <w:t xml:space="preserve"> </w:t>
      </w:r>
    </w:p>
    <w:p w14:paraId="464A5942" w14:textId="77777777" w:rsidR="00B83E5F" w:rsidRDefault="00B83E5F" w:rsidP="00B83E5F">
      <w:pPr>
        <w:spacing w:after="0" w:line="276" w:lineRule="auto"/>
        <w:ind w:left="0" w:right="0"/>
        <w:jc w:val="left"/>
      </w:pPr>
      <w:r>
        <w:t xml:space="preserve">(ďalej len „kupujúci“) </w:t>
      </w:r>
    </w:p>
    <w:p w14:paraId="2D4F0721" w14:textId="77777777" w:rsidR="00B83E5F" w:rsidRDefault="00B83E5F" w:rsidP="00B83E5F">
      <w:pPr>
        <w:spacing w:after="0" w:line="276" w:lineRule="auto"/>
        <w:ind w:left="0" w:right="0"/>
        <w:jc w:val="left"/>
      </w:pPr>
      <w:r>
        <w:rPr>
          <w:b/>
        </w:rPr>
        <w:t xml:space="preserve">a </w:t>
      </w:r>
    </w:p>
    <w:p w14:paraId="4BD141C6" w14:textId="77777777" w:rsidR="00B83E5F" w:rsidRDefault="00B83E5F" w:rsidP="00B83E5F">
      <w:pPr>
        <w:spacing w:after="0" w:line="276" w:lineRule="auto"/>
        <w:ind w:left="0" w:right="46"/>
      </w:pPr>
      <w:r>
        <w:rPr>
          <w:b/>
        </w:rPr>
        <w:t xml:space="preserve">Predávajúci: </w:t>
      </w:r>
    </w:p>
    <w:p w14:paraId="35D51907" w14:textId="33FC280A" w:rsidR="00B83E5F" w:rsidRDefault="00B83E5F" w:rsidP="00B83E5F">
      <w:pPr>
        <w:spacing w:after="0" w:line="276" w:lineRule="auto"/>
        <w:ind w:left="0" w:right="46"/>
      </w:pPr>
      <w:r>
        <w:rPr>
          <w:b/>
        </w:rPr>
        <w:t xml:space="preserve">Názov: </w:t>
      </w:r>
      <w:r>
        <w:rPr>
          <w:b/>
        </w:rPr>
        <w:tab/>
      </w:r>
      <w:r>
        <w:rPr>
          <w:b/>
        </w:rPr>
        <w:tab/>
      </w:r>
      <w:r>
        <w:rPr>
          <w:b/>
        </w:rPr>
        <w:tab/>
        <w:t>CIMBAĽÁK, s. r.o.</w:t>
      </w:r>
      <w:r>
        <w:rPr>
          <w:b/>
        </w:rPr>
        <w:tab/>
      </w:r>
      <w:r>
        <w:rPr>
          <w:b/>
        </w:rPr>
        <w:tab/>
      </w:r>
      <w:r>
        <w:rPr>
          <w:b/>
        </w:rPr>
        <w:tab/>
      </w:r>
    </w:p>
    <w:p w14:paraId="4B2E020D" w14:textId="5937F5CE" w:rsidR="00B83E5F" w:rsidRDefault="00B83E5F" w:rsidP="00B83E5F">
      <w:pPr>
        <w:spacing w:after="0" w:line="276" w:lineRule="auto"/>
        <w:ind w:left="0" w:right="50"/>
        <w:jc w:val="left"/>
      </w:pPr>
      <w:r>
        <w:t xml:space="preserve">Sídlo:  </w:t>
      </w:r>
      <w:r>
        <w:tab/>
      </w:r>
      <w:r>
        <w:tab/>
      </w:r>
      <w:r>
        <w:tab/>
      </w:r>
      <w:r>
        <w:tab/>
        <w:t>Duklianska 17A/3579, 085 01 Bardejov</w:t>
      </w:r>
    </w:p>
    <w:p w14:paraId="3F1184C4" w14:textId="0936506B" w:rsidR="00B83E5F" w:rsidRDefault="00B83E5F" w:rsidP="00B83E5F">
      <w:pPr>
        <w:spacing w:after="0" w:line="276" w:lineRule="auto"/>
        <w:ind w:left="0" w:right="50" w:hanging="3075"/>
        <w:jc w:val="left"/>
      </w:pPr>
      <w:r>
        <w:t xml:space="preserve">Zástupca: </w:t>
      </w:r>
      <w:r>
        <w:tab/>
        <w:t>Zástupca:</w:t>
      </w:r>
      <w:r>
        <w:tab/>
      </w:r>
      <w:r>
        <w:tab/>
      </w:r>
      <w:r>
        <w:tab/>
        <w:t xml:space="preserve">Juraj </w:t>
      </w:r>
      <w:proofErr w:type="spellStart"/>
      <w:r>
        <w:t>Cimbaľák</w:t>
      </w:r>
      <w:proofErr w:type="spellEnd"/>
      <w:r>
        <w:t>, konateľ spoločnosti</w:t>
      </w:r>
    </w:p>
    <w:p w14:paraId="1E1F1717" w14:textId="676C00D2" w:rsidR="00B83E5F" w:rsidRDefault="00B83E5F" w:rsidP="00B83E5F">
      <w:pPr>
        <w:spacing w:after="0" w:line="276" w:lineRule="auto"/>
        <w:ind w:left="0" w:right="50"/>
        <w:jc w:val="left"/>
      </w:pPr>
      <w:r>
        <w:t xml:space="preserve">IČO: </w:t>
      </w:r>
      <w:r>
        <w:tab/>
        <w:t xml:space="preserve"> </w:t>
      </w:r>
      <w:r>
        <w:tab/>
      </w:r>
      <w:r>
        <w:tab/>
      </w:r>
      <w:r>
        <w:tab/>
        <w:t>36473219</w:t>
      </w:r>
    </w:p>
    <w:p w14:paraId="29C59690" w14:textId="10D13E17" w:rsidR="00B83E5F" w:rsidRDefault="00B83E5F" w:rsidP="00B83E5F">
      <w:pPr>
        <w:spacing w:after="0" w:line="276" w:lineRule="auto"/>
        <w:ind w:left="0" w:right="53"/>
      </w:pPr>
      <w:r>
        <w:t xml:space="preserve">DIČ: </w:t>
      </w:r>
      <w:r>
        <w:tab/>
      </w:r>
      <w:r>
        <w:tab/>
      </w:r>
      <w:r>
        <w:tab/>
      </w:r>
      <w:r>
        <w:tab/>
        <w:t>2020028296</w:t>
      </w:r>
    </w:p>
    <w:p w14:paraId="1C2DD78C" w14:textId="7E18F54F" w:rsidR="00B83E5F" w:rsidRDefault="00B83E5F" w:rsidP="00B83E5F">
      <w:pPr>
        <w:spacing w:after="0" w:line="276" w:lineRule="auto"/>
        <w:ind w:left="0" w:right="50"/>
        <w:jc w:val="left"/>
      </w:pPr>
      <w:r>
        <w:t xml:space="preserve">IČ DPH: </w:t>
      </w:r>
      <w:r>
        <w:tab/>
        <w:t xml:space="preserve"> </w:t>
      </w:r>
      <w:r>
        <w:tab/>
      </w:r>
      <w:r>
        <w:tab/>
        <w:t>SK2020028296</w:t>
      </w:r>
    </w:p>
    <w:p w14:paraId="25B2E968" w14:textId="028C4E94" w:rsidR="00B83E5F" w:rsidRDefault="00B83E5F" w:rsidP="00B83E5F">
      <w:pPr>
        <w:spacing w:after="0" w:line="276" w:lineRule="auto"/>
        <w:ind w:left="0" w:right="50"/>
        <w:jc w:val="left"/>
      </w:pPr>
      <w:r>
        <w:t xml:space="preserve">Bankové spojenie: </w:t>
      </w:r>
      <w:r>
        <w:tab/>
      </w:r>
      <w:r>
        <w:tab/>
        <w:t xml:space="preserve">Slovenská sporiteľňa, </w:t>
      </w:r>
      <w:proofErr w:type="spellStart"/>
      <w:r>
        <w:t>a.s</w:t>
      </w:r>
      <w:proofErr w:type="spellEnd"/>
      <w:r>
        <w:t>., pobočka Bardejov</w:t>
      </w:r>
    </w:p>
    <w:p w14:paraId="5BB10290" w14:textId="7676425D" w:rsidR="00B83E5F" w:rsidRDefault="00B83E5F" w:rsidP="00B83E5F">
      <w:pPr>
        <w:spacing w:after="0" w:line="276" w:lineRule="auto"/>
        <w:ind w:left="0" w:right="50"/>
        <w:jc w:val="left"/>
      </w:pPr>
      <w:r>
        <w:t xml:space="preserve">Číslo účtu:  </w:t>
      </w:r>
      <w:r>
        <w:tab/>
      </w:r>
      <w:r>
        <w:tab/>
      </w:r>
      <w:r>
        <w:tab/>
        <w:t xml:space="preserve">SK17 0900 0000 0004 5183 9665 </w:t>
      </w:r>
    </w:p>
    <w:p w14:paraId="30BC289A" w14:textId="13340A25" w:rsidR="00B83E5F" w:rsidRDefault="00B83E5F" w:rsidP="0038601C">
      <w:pPr>
        <w:spacing w:after="0" w:line="276" w:lineRule="auto"/>
        <w:ind w:left="2832" w:right="53" w:hanging="2842"/>
      </w:pPr>
      <w:r>
        <w:t xml:space="preserve">Zápis:  </w:t>
      </w:r>
      <w:r>
        <w:tab/>
        <w:t>Obchodný register Okresného súdu Prešov</w:t>
      </w:r>
      <w:r w:rsidR="0038601C">
        <w:t xml:space="preserve">, Oddiel: </w:t>
      </w:r>
      <w:proofErr w:type="spellStart"/>
      <w:r w:rsidR="0038601C">
        <w:t>Sro</w:t>
      </w:r>
      <w:proofErr w:type="spellEnd"/>
      <w:r w:rsidR="0038601C">
        <w:t xml:space="preserve">, </w:t>
      </w:r>
      <w:r w:rsidR="0038601C">
        <w:br/>
        <w:t>Vložka č.: 12835/P</w:t>
      </w:r>
    </w:p>
    <w:p w14:paraId="3D6E7110" w14:textId="7C1AC59D" w:rsidR="00B83E5F" w:rsidRDefault="00B83E5F" w:rsidP="009C51D0">
      <w:pPr>
        <w:spacing w:after="0" w:line="276" w:lineRule="auto"/>
        <w:ind w:left="2832" w:right="53" w:hanging="2842"/>
      </w:pPr>
      <w:r>
        <w:t xml:space="preserve">Kontakt: </w:t>
      </w:r>
      <w:r>
        <w:tab/>
      </w:r>
      <w:r w:rsidR="00AF4905">
        <w:t xml:space="preserve"> </w:t>
      </w:r>
      <w:r w:rsidR="0038601C">
        <w:t>054/3700001</w:t>
      </w:r>
      <w:r w:rsidR="009C51D0">
        <w:t xml:space="preserve">, 0904 656 498, 0907 901 384, </w:t>
      </w:r>
      <w:hyperlink r:id="rId11" w:history="1">
        <w:r w:rsidR="009C51D0" w:rsidRPr="009C51D0">
          <w:rPr>
            <w:rStyle w:val="Hypertextovprepojenie"/>
            <w:color w:val="auto"/>
            <w:u w:val="none"/>
          </w:rPr>
          <w:t>office@cimbalak.sk</w:t>
        </w:r>
      </w:hyperlink>
      <w:r w:rsidR="009C51D0" w:rsidRPr="009C51D0">
        <w:rPr>
          <w:color w:val="auto"/>
        </w:rPr>
        <w:t xml:space="preserve">, </w:t>
      </w:r>
      <w:r w:rsidR="009C51D0">
        <w:t>objednavky@cimbalak.sk</w:t>
      </w:r>
      <w:r>
        <w:tab/>
      </w:r>
    </w:p>
    <w:p w14:paraId="50F459D7" w14:textId="77777777" w:rsidR="00B83E5F" w:rsidRDefault="00B83E5F" w:rsidP="00B83E5F">
      <w:pPr>
        <w:spacing w:after="0" w:line="276" w:lineRule="auto"/>
        <w:ind w:left="0" w:right="53"/>
      </w:pPr>
      <w:r>
        <w:t xml:space="preserve">(ďalej len „predávajúci“) </w:t>
      </w:r>
    </w:p>
    <w:p w14:paraId="610C907D" w14:textId="77777777" w:rsidR="00B83E5F" w:rsidRDefault="00B83E5F" w:rsidP="00B83E5F">
      <w:pPr>
        <w:spacing w:after="65" w:line="259" w:lineRule="auto"/>
        <w:ind w:left="366" w:right="57"/>
        <w:jc w:val="center"/>
        <w:rPr>
          <w:b/>
        </w:rPr>
      </w:pPr>
    </w:p>
    <w:p w14:paraId="3F417D46" w14:textId="340C9067" w:rsidR="00B83E5F" w:rsidRDefault="00B83E5F" w:rsidP="00040C48">
      <w:pPr>
        <w:spacing w:after="0" w:line="259" w:lineRule="auto"/>
        <w:ind w:left="366" w:right="57"/>
        <w:jc w:val="center"/>
      </w:pPr>
      <w:r>
        <w:rPr>
          <w:b/>
        </w:rPr>
        <w:t xml:space="preserve">Článok č. II. </w:t>
      </w:r>
    </w:p>
    <w:p w14:paraId="4E6FB481" w14:textId="77777777" w:rsidR="00B83E5F" w:rsidRDefault="00B83E5F" w:rsidP="00040C48">
      <w:pPr>
        <w:spacing w:after="0" w:line="259" w:lineRule="auto"/>
        <w:ind w:left="366" w:right="54"/>
        <w:jc w:val="center"/>
      </w:pPr>
      <w:r>
        <w:rPr>
          <w:b/>
        </w:rPr>
        <w:t xml:space="preserve">Úvodné ustanovenia </w:t>
      </w:r>
    </w:p>
    <w:p w14:paraId="17D18338" w14:textId="49C4B21A" w:rsidR="00B83E5F" w:rsidRDefault="00B83E5F" w:rsidP="00040C48">
      <w:pPr>
        <w:pStyle w:val="Odsekzoznamu"/>
        <w:numPr>
          <w:ilvl w:val="0"/>
          <w:numId w:val="20"/>
        </w:numPr>
        <w:spacing w:before="240" w:line="276" w:lineRule="auto"/>
        <w:ind w:left="426" w:right="0" w:hanging="426"/>
      </w:pPr>
      <w:r>
        <w:t xml:space="preserve">Podkladom pre uzavretie tejto zmluvy je výsledok verejného obstarávania podľa zákona </w:t>
      </w:r>
      <w:r w:rsidR="00FD4343">
        <w:br/>
      </w:r>
      <w:r>
        <w:t xml:space="preserve">č. 343/2015 Z. z. o verejnom obstarávaní a o zmene a doplnení niektorých zákonov v znení neskorších predpisov (ďalej len „ZVO“)  na predmet zákazky  </w:t>
      </w:r>
      <w:r w:rsidRPr="00040C48">
        <w:rPr>
          <w:b/>
        </w:rPr>
        <w:t xml:space="preserve">„Dodanie potravín </w:t>
      </w:r>
      <w:r w:rsidR="00040C48">
        <w:rPr>
          <w:b/>
        </w:rPr>
        <w:br/>
      </w:r>
      <w:r w:rsidRPr="00040C48">
        <w:rPr>
          <w:b/>
        </w:rPr>
        <w:t xml:space="preserve">pre Stredisko sociálnej pomoci mesta Košice“ </w:t>
      </w:r>
      <w:r>
        <w:t xml:space="preserve">Logický celok č. 3 Mäso a mäsové výrobky , ktorej víťazom sa stal predávajúci.  </w:t>
      </w:r>
    </w:p>
    <w:p w14:paraId="5BA3B51D" w14:textId="7472AAA8" w:rsidR="00B83E5F" w:rsidRDefault="00B83E5F" w:rsidP="00040C48">
      <w:pPr>
        <w:pStyle w:val="Odsekzoznamu"/>
        <w:numPr>
          <w:ilvl w:val="0"/>
          <w:numId w:val="20"/>
        </w:numPr>
        <w:ind w:left="426" w:right="53" w:hanging="426"/>
      </w:pPr>
      <w:r>
        <w:t xml:space="preserve">Účelom tejto zmluvy je ustanoviť rámcové zmluvné podmienky pre uzatváranie čiastkových objednávok medzi Predávajúcim a Kupujúcim, s cieľom zabezpečiť opakovanú a kontinuálnu dodávku potravín pre kupujúceho v závislosti od požiadaviek </w:t>
      </w:r>
      <w:r w:rsidR="00FD4343">
        <w:br/>
      </w:r>
      <w:r>
        <w:lastRenderedPageBreak/>
        <w:t xml:space="preserve">a potrieb Kupujúceho, za podmienok ustanovených touto zmluvou a jednotlivými čiastkovými objednávkami. Vzájomné práva a povinnosti zmluvných strán sa budú riadiť ustanoveniami tejto zmluvy, pokiaľ čiastková objednávka uzavretá medzi zmluvnými stranami na základe a v rozsahu tejto zmluvy neustanoví inak. </w:t>
      </w:r>
      <w:r w:rsidRPr="00040C48">
        <w:rPr>
          <w:b/>
        </w:rPr>
        <w:t xml:space="preserve"> </w:t>
      </w:r>
    </w:p>
    <w:p w14:paraId="3267F519" w14:textId="77777777" w:rsidR="00B83E5F" w:rsidRDefault="00B83E5F" w:rsidP="00B83E5F">
      <w:pPr>
        <w:spacing w:after="68" w:line="259" w:lineRule="auto"/>
        <w:ind w:left="360" w:right="0" w:firstLine="0"/>
        <w:jc w:val="center"/>
      </w:pPr>
      <w:r>
        <w:rPr>
          <w:b/>
        </w:rPr>
        <w:t xml:space="preserve"> </w:t>
      </w:r>
    </w:p>
    <w:p w14:paraId="59329892" w14:textId="5018A39F" w:rsidR="00B83E5F" w:rsidRDefault="00B83E5F" w:rsidP="00B83E5F">
      <w:pPr>
        <w:spacing w:after="16" w:line="259" w:lineRule="auto"/>
        <w:ind w:left="0" w:right="55" w:firstLine="0"/>
        <w:jc w:val="center"/>
      </w:pPr>
      <w:r>
        <w:rPr>
          <w:b/>
        </w:rPr>
        <w:t>Článok č. III.</w:t>
      </w:r>
    </w:p>
    <w:p w14:paraId="7FE2223C" w14:textId="28431304" w:rsidR="00B83E5F" w:rsidRDefault="00B83E5F" w:rsidP="00B83E5F">
      <w:pPr>
        <w:ind w:left="2" w:right="53" w:hanging="2"/>
        <w:jc w:val="center"/>
        <w:rPr>
          <w:b/>
        </w:rPr>
      </w:pPr>
      <w:r>
        <w:rPr>
          <w:b/>
        </w:rPr>
        <w:t>Predmet zmluvy</w:t>
      </w:r>
    </w:p>
    <w:p w14:paraId="051406BD" w14:textId="6E09F2D4" w:rsidR="00B83E5F" w:rsidRDefault="00B83E5F" w:rsidP="00B83E5F">
      <w:pPr>
        <w:pStyle w:val="Odsekzoznamu"/>
        <w:numPr>
          <w:ilvl w:val="0"/>
          <w:numId w:val="14"/>
        </w:numPr>
        <w:ind w:left="284" w:right="53"/>
      </w:pPr>
      <w:r>
        <w:t xml:space="preserve">Predmetom tejto zmluvy je záväzok Predávajúceho počas platnosti a účinnosti tejto zmluvy riadne a včas dodávať Kupujúcemu tovar špecifikovaný v Prílohe č. 1 „Zoznam tovaru – </w:t>
      </w:r>
      <w:r w:rsidRPr="00B83E5F">
        <w:rPr>
          <w:b/>
        </w:rPr>
        <w:t xml:space="preserve">„ „Dodanie potravín pre Stredisko sociálnej pomoci mesta Košice“ </w:t>
      </w:r>
      <w:r>
        <w:t xml:space="preserve">Logický celok č. 3 Mäso a mäsové výrobky , tejto zmluvy (ďalej len „tovar“) a záväzok Kupujúceho riadne </w:t>
      </w:r>
      <w:r w:rsidR="00FD4343">
        <w:br/>
      </w:r>
      <w:r>
        <w:t xml:space="preserve">a včas dodaný tovar od Predávajúceho prevziať a zaplatiť Predávajúcemu kúpnu cenu, určenú v súlade s čl. V. tejto zmluvy, a to na základe čiastkových objednávok uzatváraných medzi Predávajúcim a Kupujúcim za podmienok ustanovených touto zmluvou. </w:t>
      </w:r>
      <w:r w:rsidRPr="00B83E5F">
        <w:rPr>
          <w:b/>
        </w:rPr>
        <w:t xml:space="preserve"> </w:t>
      </w:r>
    </w:p>
    <w:p w14:paraId="6C533123" w14:textId="683B69AE" w:rsidR="00B83E5F" w:rsidRDefault="00B83E5F" w:rsidP="00B83E5F">
      <w:pPr>
        <w:pStyle w:val="Odsekzoznamu"/>
        <w:numPr>
          <w:ilvl w:val="0"/>
          <w:numId w:val="14"/>
        </w:numPr>
        <w:ind w:left="284" w:right="53"/>
      </w:pPr>
      <w:r>
        <w:t xml:space="preserve">Verejný obstarávateľ na základe UZNESENIE VLÁDY SLOVENSKEJ REPUBLIKY </w:t>
      </w:r>
      <w:r w:rsidR="00FD4343">
        <w:br/>
      </w:r>
      <w:r>
        <w:t xml:space="preserve">č. 168 zo 4. mája 2016 k Zásadám pre zvýšenie bezpečnosti a kvality nakupovaných surovín pre hromadné stravovanie Číslo materiálu: 15357/2016 požaduje dodávanie mäsa </w:t>
      </w:r>
      <w:r w:rsidR="00FD4343">
        <w:br/>
      </w:r>
      <w:r>
        <w:t xml:space="preserve">a mäsových výrobkov prevažne zo slovenskej produkcie, slovenských bitúnkov. </w:t>
      </w:r>
    </w:p>
    <w:p w14:paraId="4E90F98F" w14:textId="4A521B44" w:rsidR="00B83E5F" w:rsidRDefault="00B83E5F" w:rsidP="00B83E5F">
      <w:pPr>
        <w:pStyle w:val="Odsekzoznamu"/>
        <w:numPr>
          <w:ilvl w:val="0"/>
          <w:numId w:val="14"/>
        </w:numPr>
        <w:ind w:left="284" w:right="53"/>
      </w:pPr>
      <w:r>
        <w:t xml:space="preserve">Predávajúci sa zaväzuje počas celého trvania tejto zmluvy mať v obchodnej ponuke </w:t>
      </w:r>
      <w:r w:rsidR="00FD4343">
        <w:br/>
      </w:r>
      <w:r>
        <w:t xml:space="preserve">a k dispozícii pre Kupujúceho celý sortiment tovaru podľa prílohy č. 1 tejto zmluvy.  </w:t>
      </w:r>
    </w:p>
    <w:p w14:paraId="2AC2C7E1" w14:textId="77777777" w:rsidR="00B83E5F" w:rsidRDefault="00B83E5F" w:rsidP="00B83E5F">
      <w:pPr>
        <w:pStyle w:val="Odsekzoznamu"/>
        <w:numPr>
          <w:ilvl w:val="0"/>
          <w:numId w:val="14"/>
        </w:numPr>
        <w:ind w:left="284" w:right="53"/>
      </w:pPr>
      <w:r>
        <w:t xml:space="preserve">Zmluvné strany sa dohodli, že rozsah a množstvo tovaru uvedené v Prílohe č. 1 k tejto zmluve je len orientačné a skutočne odobrané množstvo sa bude odvíjať od skutočných potrieb kupujúceho po dobu trvania tejto zmluvy. </w:t>
      </w:r>
    </w:p>
    <w:p w14:paraId="0D7ACFEB" w14:textId="77777777" w:rsidR="00B83E5F" w:rsidRDefault="00B83E5F" w:rsidP="00B83E5F">
      <w:pPr>
        <w:pStyle w:val="Odsekzoznamu"/>
        <w:numPr>
          <w:ilvl w:val="0"/>
          <w:numId w:val="14"/>
        </w:numPr>
        <w:ind w:left="284" w:right="53"/>
      </w:pPr>
      <w: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14:paraId="5A3D76BF" w14:textId="77777777" w:rsidR="00B83E5F" w:rsidRDefault="00B83E5F" w:rsidP="00B83E5F">
      <w:pPr>
        <w:pStyle w:val="Odsekzoznamu"/>
        <w:ind w:right="53" w:firstLine="0"/>
      </w:pPr>
    </w:p>
    <w:p w14:paraId="3B87214B" w14:textId="77777777" w:rsidR="00B83E5F" w:rsidRDefault="00B83E5F" w:rsidP="00B83E5F">
      <w:pPr>
        <w:spacing w:after="16" w:line="259" w:lineRule="auto"/>
        <w:ind w:left="366" w:right="59"/>
        <w:jc w:val="center"/>
      </w:pPr>
      <w:r>
        <w:rPr>
          <w:b/>
        </w:rPr>
        <w:t xml:space="preserve">Článok č. IV. </w:t>
      </w:r>
    </w:p>
    <w:p w14:paraId="4A15198E" w14:textId="77777777" w:rsidR="00B83E5F" w:rsidRDefault="00B83E5F" w:rsidP="00B83E5F">
      <w:pPr>
        <w:spacing w:after="65" w:line="259" w:lineRule="auto"/>
        <w:ind w:left="366" w:right="57"/>
        <w:jc w:val="center"/>
      </w:pPr>
      <w:r>
        <w:rPr>
          <w:b/>
        </w:rPr>
        <w:t xml:space="preserve">Dodacie podmienky </w:t>
      </w:r>
    </w:p>
    <w:p w14:paraId="2682383A" w14:textId="77777777" w:rsidR="00B83E5F" w:rsidRDefault="00B83E5F" w:rsidP="00B83E5F">
      <w:pPr>
        <w:numPr>
          <w:ilvl w:val="0"/>
          <w:numId w:val="2"/>
        </w:numPr>
        <w:ind w:left="362" w:right="53" w:hanging="360"/>
      </w:pPr>
      <w:r>
        <w:t xml:space="preserve">Predávajúci sa zaväzuje dodávať kupujúcemu tovar podľa článku III. tejto zmluvy priebežne počas platnosti tejto zmluvy ( 24 mesiacov )  do miesta dodania tovaru podľa tejto zmluvy, v lehote najneskôr do 24 hodín od doručenia objednávky. Množstvá jednotlivých druhov tovaru budú upresnené pravidelnými objednávkami. Tovar musí byť dodaný </w:t>
      </w:r>
      <w:r w:rsidRPr="00B83E5F">
        <w:t>v daný deň bezpodmienečne ráno v časovom horizonte od 6,00 hodín do 6,30 hod.</w:t>
      </w:r>
      <w:r>
        <w:t xml:space="preserve">  pri dodaní s meškaním viac ako 15 min. ráno po 6.30 hod.  zodpovedná osoba (v mene verejného obstarávateľa) nie je povinná prevziať tovar, ten sa nepovažuje za dodaný. Termín dodania bude vyznačený na dodacom lístku (1x predávajúci, 1x kupujúci bez ohľadu komu patrí originál), Predávajúci akceptuje  záznam o termíne dodania tovaru vyhotovené zamestnancami verejného obstarávania- kupujúceho. Druhová skladba </w:t>
      </w:r>
      <w:r>
        <w:lastRenderedPageBreak/>
        <w:t xml:space="preserve">jednotlivých položiek predmetu zákazky je podrobne uvedená v prílohe týchto súťažných podkladoch.  </w:t>
      </w:r>
    </w:p>
    <w:p w14:paraId="6CB3C22A" w14:textId="4AECDE7D" w:rsidR="00B83E5F" w:rsidRDefault="00B83E5F" w:rsidP="00B83E5F">
      <w:pPr>
        <w:numPr>
          <w:ilvl w:val="0"/>
          <w:numId w:val="2"/>
        </w:numPr>
        <w:ind w:left="362" w:right="53" w:hanging="360"/>
      </w:pPr>
      <w:r>
        <w:t xml:space="preserve">Tovar bude dodávaný na základe objednávok vystavených zodpovednou osobou podľa miesta dodania, ktoré budú obsahovať špecifikáciu, množstvo, druh tovaru, požadované miesto a lehotu plnenia, tak aby  zo strany kupujúceho bola zabezpečená kvalita tovaru </w:t>
      </w:r>
      <w:r w:rsidR="00FD4343">
        <w:br/>
      </w:r>
      <w:r>
        <w:t xml:space="preserve">z hľadiska záruky, druhu výrobku a počtu stravujúcich. </w:t>
      </w:r>
    </w:p>
    <w:p w14:paraId="472CAED5" w14:textId="77777777" w:rsidR="00B83E5F" w:rsidRDefault="00B83E5F" w:rsidP="00B83E5F">
      <w:pPr>
        <w:numPr>
          <w:ilvl w:val="0"/>
          <w:numId w:val="2"/>
        </w:numPr>
        <w:ind w:left="362" w:right="53" w:hanging="360"/>
      </w:pPr>
      <w:r>
        <w:t xml:space="preserve">Predávajúci vyhlasuje, že je v súlade so všetkými aplikovateľnými právnymi predpismi oprávnený dodávať tovar kupujúcemu. </w:t>
      </w:r>
    </w:p>
    <w:p w14:paraId="183BF8AC" w14:textId="77777777" w:rsidR="00B83E5F" w:rsidRDefault="00B83E5F" w:rsidP="00B83E5F">
      <w:pPr>
        <w:numPr>
          <w:ilvl w:val="0"/>
          <w:numId w:val="2"/>
        </w:numPr>
        <w:ind w:left="362" w:right="53" w:hanging="360"/>
      </w:pPr>
      <w:r>
        <w:t xml:space="preserve">Kupujúci je oprávnený objednať si aj taký tovar, ktorý nie je uvedený v Prílohe č. 1 tejto zmluvy alebo  nový tovar,  ktorý v čase uzavretia tejto zmluvy ešte nebol dostupný na trhu za podmienky, že ide o tovar, ktorý spadá do kategórie čerstvé kuchynsky opracované  mäso a mäsové výrobky. </w:t>
      </w:r>
    </w:p>
    <w:p w14:paraId="4FBFA969" w14:textId="7C2032A1" w:rsidR="00B83E5F" w:rsidRDefault="00B83E5F" w:rsidP="00B83E5F">
      <w:pPr>
        <w:numPr>
          <w:ilvl w:val="0"/>
          <w:numId w:val="2"/>
        </w:numPr>
        <w:ind w:left="362" w:right="53" w:hanging="360"/>
      </w:pPr>
      <w:r>
        <w:t xml:space="preserve">Súčasťou záväzku predávajúceho podľa tejto zmluvy sú aj služby spojené s dodaním tovaru, </w:t>
      </w:r>
      <w:proofErr w:type="spellStart"/>
      <w:r>
        <w:t>t.j</w:t>
      </w:r>
      <w:proofErr w:type="spellEnd"/>
      <w:r>
        <w:t xml:space="preserve">. zabezpečenie kompletizácie tovaru, balenie tovaru, jeho doprava a vyloženie  </w:t>
      </w:r>
      <w:r w:rsidR="00FD4343">
        <w:br/>
      </w:r>
      <w:r>
        <w:t xml:space="preserve">v mieste plnenia v súlade s bodom 2 tohto článku zmluvy, poskytnutie písomných dokumentov v súlade s Výnosmi Ministerstva pôdohospodárstva SR a Ministerstva zdravotníctva SR potrebných pre kvalitu potravín v slovenskom alebo českom jazyku.  </w:t>
      </w:r>
    </w:p>
    <w:p w14:paraId="06D31390" w14:textId="77777777" w:rsidR="00B83E5F" w:rsidRDefault="00B83E5F" w:rsidP="00B83E5F">
      <w:pPr>
        <w:numPr>
          <w:ilvl w:val="0"/>
          <w:numId w:val="2"/>
        </w:numPr>
        <w:ind w:left="362" w:right="53" w:hanging="360"/>
      </w:pPr>
      <w:r>
        <w:t xml:space="preserve">Dopravu predmetu kúpy na miesto dodania, určené kupujúcim v objednávke, zabezpečuje predávajúci na vlastné náklady tak, aby bola zabezpečená dostatočná ochrana pred jeho poškodením alebo znehodnotením.  </w:t>
      </w:r>
    </w:p>
    <w:p w14:paraId="6AA23CCC" w14:textId="63D8921C" w:rsidR="00B83E5F" w:rsidRDefault="00B83E5F" w:rsidP="00B83E5F">
      <w:pPr>
        <w:numPr>
          <w:ilvl w:val="0"/>
          <w:numId w:val="2"/>
        </w:numPr>
        <w:ind w:left="362" w:right="53" w:hanging="360"/>
      </w:pPr>
      <w:r>
        <w:t xml:space="preserve">Predávajúci vlastní platné osvedčenie Regionálnej veterinárnej a potravinovej správy SR </w:t>
      </w:r>
      <w:r w:rsidR="00FD4343">
        <w:br/>
      </w:r>
      <w:r>
        <w:rPr>
          <w:b/>
        </w:rPr>
        <w:t xml:space="preserve">o </w:t>
      </w:r>
      <w:r>
        <w:rPr>
          <w:b/>
          <w:u w:val="single" w:color="000000"/>
        </w:rPr>
        <w:t xml:space="preserve">hygienickej spôsobilosti dopravného prostriedku na prepravu potravín a surovín </w:t>
      </w:r>
      <w:r w:rsidR="00FD4343">
        <w:rPr>
          <w:b/>
          <w:u w:val="single" w:color="000000"/>
        </w:rPr>
        <w:br/>
      </w:r>
      <w:r>
        <w:t xml:space="preserve">v zmysle potravinového kódexu SR. V prípade, ak dodávka tovaru sa bude vykonávať </w:t>
      </w:r>
      <w:r w:rsidR="00FD4343">
        <w:br/>
      </w:r>
      <w:r>
        <w:t xml:space="preserve">na základe </w:t>
      </w:r>
      <w:r>
        <w:rPr>
          <w:b/>
        </w:rPr>
        <w:t>zmluvného vzťahu s dopravcom</w:t>
      </w:r>
      <w:r>
        <w:t xml:space="preserve">, predávajúci je povinný predložiť kupujúcemu uzavretú zmluvu s dopravcom a potvrdenie hygienickej spôsobilosti </w:t>
      </w:r>
      <w:r w:rsidR="00FD4343">
        <w:br/>
      </w:r>
      <w:r>
        <w:t xml:space="preserve">na motorové vozidlá, ktoré sú spôsobilé na prepravu predmetu zákazky a to </w:t>
      </w:r>
      <w:r w:rsidR="00FD4343">
        <w:br/>
      </w:r>
      <w:r>
        <w:t xml:space="preserve">do 3 pracovných dní odo dňa uzavretia zmluvy.  </w:t>
      </w:r>
    </w:p>
    <w:p w14:paraId="6D0354DE" w14:textId="304B3236" w:rsidR="00B83E5F" w:rsidRDefault="00B83E5F" w:rsidP="00B83E5F">
      <w:pPr>
        <w:numPr>
          <w:ilvl w:val="0"/>
          <w:numId w:val="2"/>
        </w:numPr>
        <w:ind w:left="362" w:right="53" w:hanging="360"/>
      </w:pPr>
      <w:r>
        <w:t xml:space="preserve">Nesplnenie povinností predávajúcim v zmysle bodu 7. tohto článku zmluvy sa považuje </w:t>
      </w:r>
      <w:r w:rsidR="00FD4343">
        <w:br/>
      </w:r>
      <w:r>
        <w:t xml:space="preserve">za podstatné porušenie zmluvy a je dôvodom na okamžité odstúpenie od zmluvy </w:t>
      </w:r>
      <w:r w:rsidR="00FD4343">
        <w:br/>
      </w:r>
      <w:r>
        <w:t xml:space="preserve">pre kupujúceho. </w:t>
      </w:r>
    </w:p>
    <w:p w14:paraId="33DBC508" w14:textId="77777777" w:rsidR="00B83E5F" w:rsidRDefault="00B83E5F" w:rsidP="00B83E5F">
      <w:pPr>
        <w:spacing w:after="65" w:line="259" w:lineRule="auto"/>
        <w:ind w:left="360" w:right="0" w:firstLine="0"/>
        <w:jc w:val="center"/>
      </w:pPr>
      <w:r>
        <w:rPr>
          <w:b/>
        </w:rPr>
        <w:t xml:space="preserve"> </w:t>
      </w:r>
    </w:p>
    <w:p w14:paraId="11228B77" w14:textId="77777777" w:rsidR="00B83E5F" w:rsidRDefault="00B83E5F" w:rsidP="000C2987">
      <w:pPr>
        <w:spacing w:after="0" w:line="259" w:lineRule="auto"/>
        <w:ind w:left="366" w:right="56"/>
        <w:jc w:val="center"/>
      </w:pPr>
      <w:r>
        <w:rPr>
          <w:b/>
        </w:rPr>
        <w:t xml:space="preserve">Článok č. V. </w:t>
      </w:r>
    </w:p>
    <w:p w14:paraId="754D199C" w14:textId="77777777" w:rsidR="00B83E5F" w:rsidRDefault="00B83E5F" w:rsidP="000C2987">
      <w:pPr>
        <w:spacing w:line="259" w:lineRule="auto"/>
        <w:ind w:left="366" w:right="55"/>
        <w:jc w:val="center"/>
      </w:pPr>
      <w:r>
        <w:rPr>
          <w:b/>
        </w:rPr>
        <w:t xml:space="preserve">Kúpna cena </w:t>
      </w:r>
    </w:p>
    <w:p w14:paraId="0AC816EF" w14:textId="180C8649" w:rsidR="00B83E5F" w:rsidRDefault="00B83E5F" w:rsidP="00B83E5F">
      <w:pPr>
        <w:pStyle w:val="Odsekzoznamu"/>
        <w:numPr>
          <w:ilvl w:val="0"/>
          <w:numId w:val="15"/>
        </w:numPr>
        <w:spacing w:before="240" w:after="109"/>
        <w:ind w:left="367" w:right="53"/>
      </w:pPr>
      <w:r>
        <w:t xml:space="preserve">Kúpna cena je stanovená podľa zákona NR SR č. 18/1996 </w:t>
      </w:r>
      <w:proofErr w:type="spellStart"/>
      <w:r>
        <w:t>Z.z</w:t>
      </w:r>
      <w:proofErr w:type="spellEnd"/>
      <w:r>
        <w:t xml:space="preserve">. o cenách v znení neskorších predpisov a vyhlášky MF SR č. 87/1996 </w:t>
      </w:r>
      <w:proofErr w:type="spellStart"/>
      <w:r>
        <w:t>Z.z</w:t>
      </w:r>
      <w:proofErr w:type="spellEnd"/>
      <w:r>
        <w:t xml:space="preserve">., ktorou sa vykonáva zákon NR SR č. 18/1996 </w:t>
      </w:r>
      <w:proofErr w:type="spellStart"/>
      <w:r>
        <w:t>Z.z</w:t>
      </w:r>
      <w:proofErr w:type="spellEnd"/>
      <w:r>
        <w:t xml:space="preserve">. o cenách v znení neskorších predpisov. </w:t>
      </w:r>
    </w:p>
    <w:p w14:paraId="39248A78" w14:textId="26398151" w:rsidR="00B83E5F" w:rsidRDefault="00B83E5F" w:rsidP="00B83E5F">
      <w:pPr>
        <w:spacing w:after="51"/>
        <w:ind w:left="367" w:right="53"/>
      </w:pPr>
      <w:r>
        <w:t xml:space="preserve">Kúpna cena tovaru bez DPH </w:t>
      </w:r>
      <w:r w:rsidR="000C2987">
        <w:tab/>
        <w:t>237 117,70 €</w:t>
      </w:r>
    </w:p>
    <w:p w14:paraId="1A6124B7" w14:textId="77777777" w:rsidR="000C2987" w:rsidRDefault="00B83E5F" w:rsidP="000C2987">
      <w:pPr>
        <w:spacing w:after="143" w:line="259" w:lineRule="auto"/>
        <w:ind w:left="360" w:right="0" w:firstLine="0"/>
        <w:jc w:val="left"/>
        <w:rPr>
          <w:b/>
          <w:bCs/>
        </w:rPr>
      </w:pPr>
      <w:r>
        <w:t xml:space="preserve">Kúpna cena tovaru s DPH </w:t>
      </w:r>
      <w:r w:rsidR="000C2987">
        <w:tab/>
      </w:r>
      <w:r w:rsidR="000C2987" w:rsidRPr="000C2987">
        <w:rPr>
          <w:b/>
          <w:bCs/>
        </w:rPr>
        <w:t>270 280,64 €</w:t>
      </w:r>
    </w:p>
    <w:p w14:paraId="722B5DC7" w14:textId="0497B790" w:rsidR="00B83E5F" w:rsidRDefault="00B83E5F" w:rsidP="00FD4343">
      <w:pPr>
        <w:pStyle w:val="Odsekzoznamu"/>
        <w:numPr>
          <w:ilvl w:val="0"/>
          <w:numId w:val="15"/>
        </w:numPr>
        <w:spacing w:after="143" w:line="276" w:lineRule="auto"/>
        <w:ind w:left="426" w:right="0"/>
      </w:pPr>
      <w:r>
        <w:lastRenderedPageBreak/>
        <w:t xml:space="preserve">Kúpna cena tovaru podľa osobitnej špecifikácie je uvedená v  prílohe č. 1, ktorá je neoddeliteľnou súčasťou tejto zmluvy. Kúpna cena je stanovená vrátane DPH, obalu, dopravy do miesta plnenia, cla, dovoznej prirážky a ďalších nákladov spojených </w:t>
      </w:r>
      <w:r w:rsidR="00FD4343">
        <w:br/>
      </w:r>
      <w:r>
        <w:t xml:space="preserve">s dodávkou. </w:t>
      </w:r>
    </w:p>
    <w:p w14:paraId="04B99F19" w14:textId="77777777" w:rsidR="00B83E5F" w:rsidRDefault="00B83E5F" w:rsidP="000C2987">
      <w:pPr>
        <w:pStyle w:val="Odsekzoznamu"/>
        <w:numPr>
          <w:ilvl w:val="0"/>
          <w:numId w:val="15"/>
        </w:numPr>
        <w:ind w:left="426" w:right="53"/>
      </w:pPr>
      <w: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ceny týkajú.  </w:t>
      </w:r>
    </w:p>
    <w:p w14:paraId="601922AD" w14:textId="77777777" w:rsidR="00B83E5F" w:rsidRDefault="00B83E5F" w:rsidP="000C2987">
      <w:pPr>
        <w:pStyle w:val="Odsekzoznamu"/>
        <w:numPr>
          <w:ilvl w:val="0"/>
          <w:numId w:val="15"/>
        </w:numPr>
        <w:ind w:left="426" w:right="53"/>
      </w:pPr>
      <w:r>
        <w:t xml:space="preserve">Cenu za tovar resp. jednotlivé položky tovaru je možné upraviť o indexáciu cien na základe údajov Indexu cien tovarov zverejnených Štatistickým úradom SR (ďalej len „Index cien Štatistického úradu“) počas trvania tejto zmluvy najviac celkom 3x, a to nasledovne: </w:t>
      </w:r>
    </w:p>
    <w:p w14:paraId="3F542136" w14:textId="77777777" w:rsidR="00B83E5F" w:rsidRDefault="00B83E5F" w:rsidP="000C2987">
      <w:pPr>
        <w:numPr>
          <w:ilvl w:val="1"/>
          <w:numId w:val="5"/>
        </w:numPr>
        <w:ind w:left="993" w:right="53" w:hanging="360"/>
      </w:pPr>
      <w:r>
        <w:t xml:space="preserve">porovnaním štvrťročného indexu platného v deň podpisu tejto zmluvy oboma zmluvnými stranami za účelom dodanie tovaru s indexom platným v deň predloženia ponuky predávajúcim do verejného obstarávania.  </w:t>
      </w:r>
    </w:p>
    <w:p w14:paraId="198AF0B5" w14:textId="77777777" w:rsidR="00B83E5F" w:rsidRDefault="00B83E5F" w:rsidP="000C2987">
      <w:pPr>
        <w:numPr>
          <w:ilvl w:val="1"/>
          <w:numId w:val="5"/>
        </w:numPr>
        <w:ind w:left="993" w:right="53" w:hanging="360"/>
      </w:pPr>
      <w:r>
        <w:t xml:space="preserve">porovnaním štvrťročného indexu platného v posledný deň druhého štvrťroka nasledujúceho po štvrťroku, v ktorom došlo k podpisu tejto zmluvy oboma zmluvnými stranami s indexom platným v deň podpisu tejto zmluvy oboma zmluvnými stranami  </w:t>
      </w:r>
    </w:p>
    <w:p w14:paraId="02410C4D" w14:textId="77777777" w:rsidR="00B83E5F" w:rsidRDefault="00B83E5F" w:rsidP="000C2987">
      <w:pPr>
        <w:numPr>
          <w:ilvl w:val="1"/>
          <w:numId w:val="5"/>
        </w:numPr>
        <w:ind w:left="993" w:right="53" w:hanging="360"/>
      </w:pPr>
      <w:r>
        <w:t xml:space="preserve">porovnaním štvrťročného indexu platného v posledný deň štvrtého štvrťroka nasledujúceho po štvrťroku, v ktorom došlo k podpisu tejto zmluvy oboma zmluvnými stranami s indexom platným v posledný deň druhého štvrťroka nasledujúceho po štvrťroku v ktorom došlo k podpisu zmluvy.   </w:t>
      </w:r>
    </w:p>
    <w:p w14:paraId="14819076" w14:textId="0430CD4B" w:rsidR="00B83E5F" w:rsidRDefault="00B83E5F" w:rsidP="000C2987">
      <w:pPr>
        <w:pStyle w:val="Odsekzoznamu"/>
        <w:numPr>
          <w:ilvl w:val="0"/>
          <w:numId w:val="15"/>
        </w:numPr>
        <w:ind w:left="426" w:right="53"/>
      </w:pPr>
      <w:r>
        <w:t xml:space="preserve">Indexáciu cien je možné vykonať len v prípade tých položiek, u ktorých došlo k nárastu alebo poklesu cien o viac ako 10%.  </w:t>
      </w:r>
    </w:p>
    <w:p w14:paraId="498FB1F8" w14:textId="3387EF60" w:rsidR="00B83E5F" w:rsidRDefault="00B83E5F" w:rsidP="000C2987">
      <w:pPr>
        <w:pStyle w:val="Odsekzoznamu"/>
        <w:numPr>
          <w:ilvl w:val="0"/>
          <w:numId w:val="15"/>
        </w:numPr>
        <w:ind w:left="426" w:right="53"/>
      </w:pPr>
      <w:r>
        <w:t xml:space="preserve">Zároveň sa Zmluvné strany dohodli, že v prípade, ak predávajúci vznesie nárok </w:t>
      </w:r>
      <w:r w:rsidR="00FD4343">
        <w:br/>
      </w:r>
      <w:r>
        <w:t xml:space="preserve">na indexáciu cien, je povinný vyčísliť pokles alebo nárast všetkých položiek tejto Zmluvy, ktoré k poslednému dňu druhého, resp. štvrtého štvrťroka  nasledujúceho po štvrťroku </w:t>
      </w:r>
      <w:r w:rsidR="00FD4343">
        <w:br/>
      </w:r>
      <w:r>
        <w:t xml:space="preserve">v ktorom došlo k podpisu tejto zmluvy, neboli použité, resp. realizované alebo vynaložené na dodanie tovaru. </w:t>
      </w:r>
    </w:p>
    <w:p w14:paraId="28AB634B" w14:textId="77777777" w:rsidR="00B83E5F" w:rsidRDefault="00B83E5F" w:rsidP="000C2987">
      <w:pPr>
        <w:pStyle w:val="Odsekzoznamu"/>
        <w:numPr>
          <w:ilvl w:val="0"/>
          <w:numId w:val="15"/>
        </w:numPr>
        <w:ind w:left="426" w:right="53"/>
      </w:pPr>
      <w:r>
        <w:t xml:space="preserve">Podmienkou pre indexáciu ceny je návrh ktorejkoľvek zmluvnej strany na zmenu (pokles alebo nárast) ceny, obsahujúci popis spôsobu výpočtu indexácie, označenie zverejneného dokumentu Štatistického úradu SR, na základe ktorého sa indexácia uplatňuje a zmeny celkovej ceny vrátane cien jednotlivých položiek dotknutých indexáciou, preukázateľne doručený druhej zmluvnej strane, a to, </w:t>
      </w:r>
    </w:p>
    <w:p w14:paraId="520CF2CF" w14:textId="0B5A2C0E" w:rsidR="00B83E5F" w:rsidRDefault="00B83E5F" w:rsidP="000C2987">
      <w:pPr>
        <w:numPr>
          <w:ilvl w:val="1"/>
          <w:numId w:val="4"/>
        </w:numPr>
        <w:spacing w:after="63" w:line="259" w:lineRule="auto"/>
        <w:ind w:left="851" w:right="53" w:hanging="355"/>
      </w:pPr>
      <w:r>
        <w:t>pri indexácii podľa bodu 4  písm. a</w:t>
      </w:r>
      <w:r w:rsidR="00040C48">
        <w:t>.</w:t>
      </w:r>
      <w:r>
        <w:t xml:space="preserve"> najneskôr do 30 dní od zverejnenia Indexu cien </w:t>
      </w:r>
    </w:p>
    <w:p w14:paraId="55CBE2BD" w14:textId="77777777" w:rsidR="00B83E5F" w:rsidRDefault="00B83E5F" w:rsidP="000C2987">
      <w:pPr>
        <w:ind w:right="53" w:firstLine="481"/>
      </w:pPr>
      <w:r>
        <w:t xml:space="preserve">Štatistického úradu platného v deň podpisu zmluvy,  </w:t>
      </w:r>
    </w:p>
    <w:p w14:paraId="09C649F3" w14:textId="70F0BB0B" w:rsidR="00B83E5F" w:rsidRDefault="00B83E5F" w:rsidP="000C2987">
      <w:pPr>
        <w:numPr>
          <w:ilvl w:val="1"/>
          <w:numId w:val="4"/>
        </w:numPr>
        <w:ind w:left="851" w:right="53" w:hanging="355"/>
      </w:pPr>
      <w:r>
        <w:lastRenderedPageBreak/>
        <w:t>pri indexácii podľa bodu 4  písm. b</w:t>
      </w:r>
      <w:r w:rsidR="00040C48">
        <w:t>.</w:t>
      </w:r>
      <w:r>
        <w:t xml:space="preserve"> najneskôr do 30 dní od zverejnenia Indexu cien Štatistického úradu platného v posledný deň druhého štvrťroka nasledujúceho </w:t>
      </w:r>
      <w:r w:rsidR="00FD4343">
        <w:br/>
      </w:r>
      <w:r>
        <w:t xml:space="preserve">po štvrťroku, v ktorom došlo k podpisu tejto zmluvy oboma zmluvnými stranami  </w:t>
      </w:r>
    </w:p>
    <w:p w14:paraId="170FA83A" w14:textId="072E01F0" w:rsidR="00B83E5F" w:rsidRDefault="00B83E5F" w:rsidP="000C2987">
      <w:pPr>
        <w:numPr>
          <w:ilvl w:val="1"/>
          <w:numId w:val="4"/>
        </w:numPr>
        <w:ind w:left="851" w:right="53" w:hanging="355"/>
      </w:pPr>
      <w:r>
        <w:t>pri indexácii podľa bodu 4  písm. c</w:t>
      </w:r>
      <w:r w:rsidR="00040C48">
        <w:t>.</w:t>
      </w:r>
      <w:r>
        <w:t xml:space="preserve"> najneskôr do 30 dní od zverejnenia Indexu cien Štatistického úradu platného v posledný deň štvrtého štvrťroka nasledujúceho </w:t>
      </w:r>
      <w:r w:rsidR="00FD4343">
        <w:br/>
      </w:r>
      <w:r>
        <w:t>po štvrťroku, v ktorom došlo k podpisu tejto zmluvy oboma zmluvnými stranami</w:t>
      </w:r>
      <w:r w:rsidR="000C2987">
        <w:t>.</w:t>
      </w:r>
      <w:r>
        <w:t xml:space="preserve"> </w:t>
      </w:r>
    </w:p>
    <w:p w14:paraId="4EB56E58" w14:textId="69ADAB8B" w:rsidR="00B83E5F" w:rsidRDefault="00B83E5F" w:rsidP="00673086">
      <w:pPr>
        <w:pStyle w:val="Odsekzoznamu"/>
        <w:numPr>
          <w:ilvl w:val="0"/>
          <w:numId w:val="15"/>
        </w:numPr>
        <w:ind w:left="426" w:right="53"/>
      </w:pPr>
      <w:r>
        <w:t xml:space="preserve">Písomné odsúhlasenie návrhu druhou zmluvnou stranou; druhá zmluvná strana je povinná preskúmať návrh a  </w:t>
      </w:r>
    </w:p>
    <w:p w14:paraId="2157056E" w14:textId="77777777" w:rsidR="00B83E5F" w:rsidRDefault="00B83E5F" w:rsidP="000C2987">
      <w:pPr>
        <w:numPr>
          <w:ilvl w:val="0"/>
          <w:numId w:val="6"/>
        </w:numPr>
        <w:ind w:left="1134" w:right="53" w:hanging="433"/>
      </w:pPr>
      <w:r>
        <w:t xml:space="preserve">ak je návrh na zmenu ceny v súlade s bodom 4.  tohto článku zmluvy a je úplný, správny a podložený relevantnými údajmi Štatistického úradu SR alebo inými relevantnými podkladmi, do 30 dní odo dňa doručenia návrhu alebo v inej písomne dohodnutej lehote je povinná oznámiť zmluvnej strane predkladajúcej návrh písomný súhlas so zmenou ceny; </w:t>
      </w:r>
    </w:p>
    <w:p w14:paraId="2278102C" w14:textId="35CF134C" w:rsidR="00B83E5F" w:rsidRDefault="00B83E5F" w:rsidP="000C2987">
      <w:pPr>
        <w:numPr>
          <w:ilvl w:val="0"/>
          <w:numId w:val="6"/>
        </w:numPr>
        <w:ind w:left="1134" w:right="53" w:hanging="360"/>
      </w:pPr>
      <w:r>
        <w:t xml:space="preserve">ak návrh nie je v súlade s bodom 4.  tohto článku zmluvy, v lehote 30 dní odo dňa doručenia návrhu vyzve zmluvnú stranu predkladajúcu návrh na zmenu ceny </w:t>
      </w:r>
      <w:r w:rsidR="00FD4343">
        <w:br/>
      </w:r>
      <w:r>
        <w:t xml:space="preserve">na jeho opravu, resp. o jeho doplnenie v lehote do 10 dní od doručenia výzvy. Opravený resp. doplnený návrh je zmluvná strana povinná v lehote 30 dní odo dňa jeho doručenia alebo v inej písomne dohodnutej lehote opätovne posúdiť </w:t>
      </w:r>
      <w:r w:rsidR="00FD4343">
        <w:br/>
      </w:r>
      <w:r>
        <w:t xml:space="preserve">a výsledok oznámiť predkladajúcej zmluvnej strane. </w:t>
      </w:r>
    </w:p>
    <w:p w14:paraId="73113F33" w14:textId="64242C2A" w:rsidR="00B83E5F" w:rsidRDefault="00B83E5F" w:rsidP="000C2987">
      <w:pPr>
        <w:numPr>
          <w:ilvl w:val="0"/>
          <w:numId w:val="6"/>
        </w:numPr>
        <w:ind w:left="1134" w:right="53" w:hanging="360"/>
      </w:pPr>
      <w:r>
        <w:t xml:space="preserve">uzavretie dodatku na zmenu zmluvy v zmysle tejto zmluvy v lehote najneskôr </w:t>
      </w:r>
      <w:r w:rsidR="00FD4343">
        <w:br/>
      </w:r>
      <w:r>
        <w:t xml:space="preserve">do 15 dní od oznámenia písomného súhlasu so zmenou ceny a nadobudnutie  účinnosti tohto dodatku dňom nasledujúcim po jeho zverejnenia v Centrálnom registri zmlúv. ak si zmluvné strany nedohodnú neskoršiu účinnosť. </w:t>
      </w:r>
    </w:p>
    <w:p w14:paraId="77B271D9" w14:textId="5ABF3421" w:rsidR="00B83E5F" w:rsidRDefault="00B83E5F" w:rsidP="00FD4343">
      <w:pPr>
        <w:numPr>
          <w:ilvl w:val="0"/>
          <w:numId w:val="7"/>
        </w:numPr>
        <w:ind w:left="426" w:right="53" w:hanging="358"/>
      </w:pPr>
      <w:r>
        <w:t xml:space="preserve">Zmena cien podľa tejto zmluvy sa vzťahuje len na položky výkazu výmer, ktoré neboli použité, resp. realizované alebo vynaložené na vykonávanie diela zhotoviteľom </w:t>
      </w:r>
      <w:r w:rsidR="00FD4343">
        <w:br/>
      </w:r>
      <w:r>
        <w:t xml:space="preserve">k rozhodnému dňu, ktorým je: </w:t>
      </w:r>
    </w:p>
    <w:p w14:paraId="13C68872" w14:textId="3C9BFD98" w:rsidR="00B83E5F" w:rsidRDefault="00B83E5F" w:rsidP="000C2987">
      <w:pPr>
        <w:numPr>
          <w:ilvl w:val="1"/>
          <w:numId w:val="7"/>
        </w:numPr>
        <w:ind w:left="1134" w:right="53"/>
      </w:pPr>
      <w:r>
        <w:t>pri indexácii podľa bodu 4. písm. a</w:t>
      </w:r>
      <w:r w:rsidR="00673086">
        <w:t>.</w:t>
      </w:r>
      <w:r>
        <w:t xml:space="preserve"> deň podpisu zmluvy </w:t>
      </w:r>
    </w:p>
    <w:p w14:paraId="426D4592" w14:textId="32CEF96C" w:rsidR="00B83E5F" w:rsidRDefault="00B83E5F" w:rsidP="000C2987">
      <w:pPr>
        <w:numPr>
          <w:ilvl w:val="1"/>
          <w:numId w:val="7"/>
        </w:numPr>
        <w:ind w:left="1134" w:right="53"/>
      </w:pPr>
      <w:r>
        <w:t>pri indexácii podľa bodu 4.  písm. b</w:t>
      </w:r>
      <w:r w:rsidR="00673086">
        <w:t>.</w:t>
      </w:r>
      <w:r>
        <w:t xml:space="preserve"> posledný deň druhého štvrťroka nasledujúceho po dni podpisu zmluvy </w:t>
      </w:r>
    </w:p>
    <w:p w14:paraId="7512C8CE" w14:textId="3C73BA25" w:rsidR="00B83E5F" w:rsidRDefault="00B83E5F" w:rsidP="000C2987">
      <w:pPr>
        <w:numPr>
          <w:ilvl w:val="1"/>
          <w:numId w:val="7"/>
        </w:numPr>
        <w:ind w:left="1134" w:right="53"/>
      </w:pPr>
      <w:r>
        <w:t>pri indexácii podľa bodu 4. písm. c</w:t>
      </w:r>
      <w:r w:rsidR="00673086">
        <w:t>.</w:t>
      </w:r>
      <w:r>
        <w:t xml:space="preserve"> posledný deň štvrtého štvrťroka nasledujúceho po dni podpisu zmluvy. </w:t>
      </w:r>
    </w:p>
    <w:p w14:paraId="6CAE6DB6" w14:textId="77777777" w:rsidR="00B83E5F" w:rsidRDefault="00B83E5F" w:rsidP="00FD4343">
      <w:pPr>
        <w:numPr>
          <w:ilvl w:val="0"/>
          <w:numId w:val="7"/>
        </w:numPr>
        <w:ind w:left="426" w:right="53" w:hanging="431"/>
      </w:pPr>
      <w:r>
        <w:t xml:space="preserve">Ak zmluvné strany nevznesú nárok na indexáciu cien, nárok zaniká. </w:t>
      </w:r>
    </w:p>
    <w:p w14:paraId="7AB3C817" w14:textId="77777777" w:rsidR="00B83E5F" w:rsidRDefault="00B83E5F" w:rsidP="00FD4343">
      <w:pPr>
        <w:numPr>
          <w:ilvl w:val="0"/>
          <w:numId w:val="7"/>
        </w:numPr>
        <w:ind w:left="426" w:right="53" w:hanging="431"/>
      </w:pPr>
      <w:r>
        <w:t xml:space="preserve">Ak index ku niektorým položkám výkazu výmer nie je obsiahnutý v Indexe Štatistického úradu, zmluvné strany sú oprávnené akceptovať aj iné relevantné podklady objektívne preukazujúce nárast ceny príslušnej položky, napr. vývoj trhu komodít na burze, Index spotrebiteľských cien a pod. </w:t>
      </w:r>
    </w:p>
    <w:p w14:paraId="5E1006A0" w14:textId="072AB703" w:rsidR="00B83E5F" w:rsidRDefault="00B83E5F" w:rsidP="0038601C">
      <w:pPr>
        <w:spacing w:after="68" w:line="259" w:lineRule="auto"/>
        <w:ind w:left="426" w:right="0" w:firstLine="0"/>
        <w:jc w:val="left"/>
      </w:pPr>
    </w:p>
    <w:p w14:paraId="1AFD6C26" w14:textId="77777777" w:rsidR="0038601C" w:rsidRDefault="0038601C" w:rsidP="00B83E5F">
      <w:pPr>
        <w:spacing w:after="68" w:line="259" w:lineRule="auto"/>
        <w:ind w:left="360" w:right="0" w:firstLine="0"/>
        <w:jc w:val="left"/>
      </w:pPr>
    </w:p>
    <w:p w14:paraId="17DB4AB3" w14:textId="77777777" w:rsidR="0038601C" w:rsidRDefault="0038601C" w:rsidP="00B83E5F">
      <w:pPr>
        <w:spacing w:after="68" w:line="259" w:lineRule="auto"/>
        <w:ind w:left="360" w:right="0" w:firstLine="0"/>
        <w:jc w:val="left"/>
      </w:pPr>
    </w:p>
    <w:p w14:paraId="27DB1419" w14:textId="77777777" w:rsidR="00B83E5F" w:rsidRDefault="00B83E5F" w:rsidP="00B83E5F">
      <w:pPr>
        <w:spacing w:after="65" w:line="259" w:lineRule="auto"/>
        <w:ind w:left="366" w:right="59"/>
        <w:jc w:val="center"/>
      </w:pPr>
      <w:r>
        <w:rPr>
          <w:b/>
        </w:rPr>
        <w:lastRenderedPageBreak/>
        <w:t xml:space="preserve">Článok č. VI. </w:t>
      </w:r>
    </w:p>
    <w:p w14:paraId="1A9ED31C" w14:textId="77777777" w:rsidR="00B83E5F" w:rsidRDefault="00B83E5F" w:rsidP="00B83E5F">
      <w:pPr>
        <w:spacing w:after="65" w:line="259" w:lineRule="auto"/>
        <w:ind w:left="366" w:right="57"/>
        <w:jc w:val="center"/>
      </w:pPr>
      <w:r>
        <w:rPr>
          <w:b/>
        </w:rPr>
        <w:t xml:space="preserve">Platobné podmienky </w:t>
      </w:r>
    </w:p>
    <w:p w14:paraId="5A158C59" w14:textId="77777777" w:rsidR="00B83E5F" w:rsidRDefault="00B83E5F" w:rsidP="00B83E5F">
      <w:pPr>
        <w:numPr>
          <w:ilvl w:val="0"/>
          <w:numId w:val="8"/>
        </w:numPr>
        <w:ind w:left="362" w:right="53" w:hanging="360"/>
      </w:pPr>
      <w:r>
        <w:t xml:space="preserve">Právo na zaplatenie kúpnej ceny vzniká predávajúcemu riadnym a včasným splnením jeho záväzku zo strany kupujúceho. </w:t>
      </w:r>
    </w:p>
    <w:p w14:paraId="07B60E7F" w14:textId="2CC1D33D" w:rsidR="00B83E5F" w:rsidRDefault="00B83E5F" w:rsidP="00B83E5F">
      <w:pPr>
        <w:numPr>
          <w:ilvl w:val="0"/>
          <w:numId w:val="8"/>
        </w:numPr>
        <w:ind w:left="362" w:right="53" w:hanging="360"/>
      </w:pPr>
      <w:r>
        <w:t xml:space="preserve">Kúpna cena je splatná na základe faktúr predávajúceho, ktoré budú kupujúcemu odovzdané súčasne s predmetom plnenia. Faktúry musia obsahovať náležitosti daňového dokladu </w:t>
      </w:r>
      <w:r w:rsidR="00FD4343">
        <w:br/>
      </w:r>
      <w:r>
        <w:t xml:space="preserve">a špecifikáciu ceny. Ďalej predávajúci je povinný uviesť na každej faktúre číslo rámcovej zmluvy na dodanie tovaru. Obsahom faktúry  môžu byť len také komodity, ktoré patria </w:t>
      </w:r>
      <w:r w:rsidR="00FD4343">
        <w:br/>
      </w:r>
      <w:r>
        <w:t xml:space="preserve">do kategórie čerstvé kuchynsky opracované mäso a mäsové výrobky, v opačnom prípade kupujúci má právo ju vrátiť na opravu. </w:t>
      </w:r>
    </w:p>
    <w:p w14:paraId="6E56E1A5" w14:textId="77777777" w:rsidR="00B83E5F" w:rsidRDefault="00B83E5F" w:rsidP="00B83E5F">
      <w:pPr>
        <w:numPr>
          <w:ilvl w:val="0"/>
          <w:numId w:val="8"/>
        </w:numPr>
        <w:ind w:left="362" w:right="53" w:hanging="360"/>
      </w:pPr>
      <w:r>
        <w:t xml:space="preserve">Lehota splatnosti faktúry je 30 dní odo dňa jej doručenia. Pre účely tejto zmluvy sa za deň úhrady považuje deň odoslania príslušnej finančnej sumy z účtu kupujúceho na účet predávajúceho.  </w:t>
      </w:r>
    </w:p>
    <w:p w14:paraId="161B6A09" w14:textId="77777777" w:rsidR="00B83E5F" w:rsidRDefault="00B83E5F" w:rsidP="00B83E5F">
      <w:pPr>
        <w:numPr>
          <w:ilvl w:val="0"/>
          <w:numId w:val="8"/>
        </w:numPr>
        <w:ind w:left="362" w:right="53" w:hanging="360"/>
      </w:pPr>
      <w:r>
        <w:t xml:space="preserve">V prípade, ak faktúra nebude obsahovať všetky náležitosti daňového dokladu v zmysle príslušných právnych predpisov ako aj dohodnuté v tejto zmluve, kupujúci je oprávnený vrátiť ju predávajúcemu do dátumu splatnosti s tým, že prestane plynúť lehota splatnosti faktúry. Predávajúci je povinný faktúru podľa charakteru nedostatku opraviť alebo vystaviť novú. Na opravenej alebo novej faktúre vyznačí nový dátum splatnosti faktúry.  </w:t>
      </w:r>
    </w:p>
    <w:p w14:paraId="33D4070F" w14:textId="1D241C4A" w:rsidR="00B83E5F" w:rsidRDefault="00B83E5F" w:rsidP="00673086">
      <w:pPr>
        <w:numPr>
          <w:ilvl w:val="0"/>
          <w:numId w:val="8"/>
        </w:numPr>
        <w:spacing w:after="220"/>
        <w:ind w:left="426" w:right="53" w:hanging="426"/>
      </w:pPr>
      <w:r>
        <w:t xml:space="preserve">Predávajúcemu sa umožňuje realizovať elektronickú fakturáciu v zmysle § 2 Zákona </w:t>
      </w:r>
      <w:r w:rsidR="00673086">
        <w:br/>
      </w:r>
      <w:r>
        <w:t xml:space="preserve">č. 215/2019 Z. z. o zaručenej elektronickej fakturácii a centrálnom ekonomickom systéme. </w:t>
      </w:r>
    </w:p>
    <w:p w14:paraId="681FA3D6" w14:textId="77777777" w:rsidR="00B83E5F" w:rsidRDefault="00B83E5F" w:rsidP="00B83E5F">
      <w:pPr>
        <w:spacing w:after="65" w:line="259" w:lineRule="auto"/>
        <w:ind w:left="366" w:right="57"/>
        <w:jc w:val="center"/>
      </w:pPr>
      <w:r>
        <w:rPr>
          <w:b/>
        </w:rPr>
        <w:t xml:space="preserve">Článok č. VII. </w:t>
      </w:r>
    </w:p>
    <w:p w14:paraId="20DD3D55" w14:textId="77777777" w:rsidR="00B83E5F" w:rsidRDefault="00B83E5F" w:rsidP="00B83E5F">
      <w:pPr>
        <w:spacing w:after="65" w:line="259" w:lineRule="auto"/>
        <w:ind w:left="366" w:right="61"/>
        <w:jc w:val="center"/>
      </w:pPr>
      <w:r>
        <w:rPr>
          <w:b/>
        </w:rPr>
        <w:t xml:space="preserve">Možnosť odmietnutia tovaru </w:t>
      </w:r>
    </w:p>
    <w:p w14:paraId="6286B1A1" w14:textId="77777777" w:rsidR="00B83E5F" w:rsidRDefault="00B83E5F" w:rsidP="00B83E5F">
      <w:pPr>
        <w:numPr>
          <w:ilvl w:val="0"/>
          <w:numId w:val="9"/>
        </w:numPr>
        <w:ind w:right="53" w:hanging="360"/>
      </w:pPr>
      <w:r>
        <w:t xml:space="preserve">Kupujúci si vyhradzuje právo odmietnuť prevziať tovar z dôvodu nedodržania ceny, akosti, druhu, štruktúry alebo množstva tovaru špecifikovaného čiastkovou objednávkou, pokiaľ sa zmluvné strany nedohodnú inak. </w:t>
      </w:r>
    </w:p>
    <w:p w14:paraId="64595FD4" w14:textId="77777777" w:rsidR="00B83E5F" w:rsidRDefault="00B83E5F" w:rsidP="00B83E5F">
      <w:pPr>
        <w:numPr>
          <w:ilvl w:val="0"/>
          <w:numId w:val="9"/>
        </w:numPr>
        <w:ind w:right="53" w:hanging="360"/>
      </w:pPr>
      <w:r>
        <w:t xml:space="preserve">Kupujúci má právo odmietnuť dodaný tovar aj v prípade, ak: </w:t>
      </w:r>
    </w:p>
    <w:p w14:paraId="53BE28E6" w14:textId="77777777" w:rsidR="00B83E5F" w:rsidRDefault="00B83E5F" w:rsidP="00B83E5F">
      <w:pPr>
        <w:numPr>
          <w:ilvl w:val="1"/>
          <w:numId w:val="9"/>
        </w:numPr>
        <w:ind w:right="53" w:hanging="245"/>
      </w:pPr>
      <w:r>
        <w:rPr>
          <w:u w:val="single" w:color="000000"/>
        </w:rPr>
        <w:t xml:space="preserve">hovädzie  mäso na </w:t>
      </w:r>
      <w:r>
        <w:t xml:space="preserve">dodacom liste okrem iných povinných údajov nebude  </w:t>
      </w:r>
      <w:r>
        <w:tab/>
        <w:t xml:space="preserve">obsahovať referenčné číslo, krajinu kde bolo zviera narodené, chované a zabité alebo </w:t>
      </w:r>
    </w:p>
    <w:p w14:paraId="4133D413" w14:textId="77777777" w:rsidR="00B83E5F" w:rsidRDefault="00B83E5F" w:rsidP="00B83E5F">
      <w:pPr>
        <w:numPr>
          <w:ilvl w:val="1"/>
          <w:numId w:val="9"/>
        </w:numPr>
        <w:ind w:right="53" w:hanging="245"/>
      </w:pPr>
      <w:r w:rsidRPr="00673086">
        <w:rPr>
          <w:u w:val="single"/>
        </w:rPr>
        <w:t>br</w:t>
      </w:r>
      <w:r>
        <w:rPr>
          <w:u w:val="single" w:color="000000"/>
        </w:rPr>
        <w:t xml:space="preserve">avčové  mäso na </w:t>
      </w:r>
      <w:r>
        <w:t xml:space="preserve">dodacom liste  okrem iných povinných údajov nebude obsahovať kód dodávky, kde bolo zviera chované a zabité. </w:t>
      </w:r>
    </w:p>
    <w:p w14:paraId="7C5BB28B" w14:textId="77777777" w:rsidR="00B83E5F" w:rsidRDefault="00B83E5F" w:rsidP="00B83E5F">
      <w:pPr>
        <w:numPr>
          <w:ilvl w:val="0"/>
          <w:numId w:val="9"/>
        </w:numPr>
        <w:ind w:right="53" w:hanging="360"/>
      </w:pPr>
      <w:r>
        <w:t xml:space="preserve">Kupujúci, prostredníctvom zodpovedných osôb pri realizácii dodávok tovaru predávajúcim,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čerstvosť, farba, vôňa mäsa. Mäso a mäsové výrobky nesmú javiť znaky po rozmrazení alebo zmrazení, bez obsahu vody, bez cudzieho zápachu a mastných a krvavých častí. V prípade ak predávajúci poruší zásadu čerstvosti a kvality dodaného tovaru, kupujúci tento nepreberie a bude sa to </w:t>
      </w:r>
      <w:r>
        <w:lastRenderedPageBreak/>
        <w:t xml:space="preserve">považovať za hrubé porušenie zmluvy a kupujúcemu vznikne právo na okamžité odstúpenie od zmluvy.    </w:t>
      </w:r>
    </w:p>
    <w:p w14:paraId="1E1C2454" w14:textId="77777777" w:rsidR="00B83E5F" w:rsidRDefault="00B83E5F" w:rsidP="00B83E5F">
      <w:pPr>
        <w:spacing w:after="65" w:line="259" w:lineRule="auto"/>
        <w:ind w:left="366" w:right="59"/>
        <w:jc w:val="center"/>
      </w:pPr>
      <w:r>
        <w:rPr>
          <w:b/>
        </w:rPr>
        <w:t xml:space="preserve">Článok č. VIII. </w:t>
      </w:r>
    </w:p>
    <w:p w14:paraId="38AA71B3" w14:textId="77777777" w:rsidR="00B83E5F" w:rsidRDefault="00B83E5F" w:rsidP="00B83E5F">
      <w:pPr>
        <w:pStyle w:val="Nadpis2"/>
        <w:ind w:left="355" w:right="46"/>
      </w:pPr>
      <w:r>
        <w:t xml:space="preserve">                                              Práva a povinnosti zmluvných strán </w:t>
      </w:r>
    </w:p>
    <w:p w14:paraId="7DD8A8EE" w14:textId="77777777" w:rsidR="00B83E5F" w:rsidRDefault="00B83E5F" w:rsidP="00B83E5F">
      <w:pPr>
        <w:numPr>
          <w:ilvl w:val="0"/>
          <w:numId w:val="10"/>
        </w:numPr>
        <w:ind w:right="53" w:hanging="358"/>
      </w:pPr>
      <w:r>
        <w:t xml:space="preserve">Predávajúci je povinný dodať predmet kúpy kupujúcemu v požadovanom rozsahu, množstve, druhu, v bezchybnom stave a  dohodnutej kvalite uvedený v čiastkovej objednávke najneskôr do 24 hodín do zariadenia kupujúceho, čo zodpovedný zamestnanec potvrdí podpísaním preberacieho protokolu alebo dodacieho listu. </w:t>
      </w:r>
    </w:p>
    <w:p w14:paraId="7BD5A88B" w14:textId="77777777" w:rsidR="00B83E5F" w:rsidRDefault="00B83E5F" w:rsidP="00B83E5F">
      <w:pPr>
        <w:numPr>
          <w:ilvl w:val="0"/>
          <w:numId w:val="10"/>
        </w:numPr>
        <w:ind w:right="53" w:hanging="358"/>
      </w:pPr>
      <w:r>
        <w:t xml:space="preserve">Kupujúci je povinný požadované dodávky objednať formou písomnej alebo elektronickej  objednávky (e-mail). V prípade oneskorenia predložených objednávok predávajúci  nemôže byť sankcionovaný za neúplné vybavenie. </w:t>
      </w:r>
    </w:p>
    <w:p w14:paraId="4EAFE6E3" w14:textId="77777777" w:rsidR="00B83E5F" w:rsidRDefault="00B83E5F" w:rsidP="00B83E5F">
      <w:pPr>
        <w:spacing w:after="19" w:line="259" w:lineRule="auto"/>
        <w:ind w:left="360" w:right="0" w:firstLine="0"/>
        <w:jc w:val="left"/>
      </w:pPr>
      <w:r>
        <w:t xml:space="preserve"> </w:t>
      </w:r>
    </w:p>
    <w:p w14:paraId="31D11D6B" w14:textId="270AC022" w:rsidR="00B83E5F" w:rsidRDefault="00B83E5F" w:rsidP="0038601C">
      <w:pPr>
        <w:spacing w:after="54" w:line="259" w:lineRule="auto"/>
        <w:ind w:left="360" w:right="0" w:firstLine="0"/>
        <w:jc w:val="center"/>
      </w:pPr>
      <w:r>
        <w:rPr>
          <w:b/>
        </w:rPr>
        <w:t>Článok č. IX.</w:t>
      </w:r>
    </w:p>
    <w:p w14:paraId="3E626890" w14:textId="77777777" w:rsidR="00B83E5F" w:rsidRDefault="00B83E5F" w:rsidP="00B83E5F">
      <w:pPr>
        <w:spacing w:after="65" w:line="259" w:lineRule="auto"/>
        <w:ind w:left="366" w:right="56"/>
        <w:jc w:val="center"/>
      </w:pPr>
      <w:r>
        <w:rPr>
          <w:b/>
        </w:rPr>
        <w:t xml:space="preserve">Zodpovednosť za vady a akosť tovarov </w:t>
      </w:r>
    </w:p>
    <w:p w14:paraId="60523C38" w14:textId="22D18588" w:rsidR="00B83E5F" w:rsidRDefault="00B83E5F" w:rsidP="00B83E5F">
      <w:pPr>
        <w:numPr>
          <w:ilvl w:val="0"/>
          <w:numId w:val="11"/>
        </w:numPr>
        <w:ind w:left="362" w:right="53" w:hanging="360"/>
      </w:pPr>
      <w:r>
        <w:t xml:space="preserve">Predávajúci zodpovedá za to, že dodaný tovar je spôsobilý na uvedenie na trh a spĺňa všetky kvalitatívne  požiadavky, ktoré sú stanovené všeobecne záväznými právnymi predpismi, ako i normami a požiadavkami predpisov Európskej únie pre potraviny. Predávajúci sa zaväzuje, že dodávaný tovar bude zodpovedať zákonu číslo 152/1995 </w:t>
      </w:r>
      <w:proofErr w:type="spellStart"/>
      <w:r>
        <w:t>Z.z</w:t>
      </w:r>
      <w:proofErr w:type="spellEnd"/>
      <w:r>
        <w:t xml:space="preserve">. o potravinách </w:t>
      </w:r>
      <w:r w:rsidR="00FD4343">
        <w:br/>
      </w:r>
      <w:r>
        <w:t xml:space="preserve">v znení neskorších predpisov a Potravinovému kódexu SR. </w:t>
      </w:r>
    </w:p>
    <w:p w14:paraId="4DDD1D5D" w14:textId="70DD8C1D" w:rsidR="00B83E5F" w:rsidRDefault="00B83E5F" w:rsidP="00673086">
      <w:pPr>
        <w:numPr>
          <w:ilvl w:val="0"/>
          <w:numId w:val="11"/>
        </w:numPr>
        <w:spacing w:after="4" w:line="317" w:lineRule="auto"/>
        <w:ind w:left="362" w:right="53" w:hanging="360"/>
      </w:pPr>
      <w:r>
        <w:t xml:space="preserve">Predávajúci je povinný dodať kupujúcemu tovar v množstve a akosti podľa podmienok  tejto zmluvy a konkrétnej objednávky, ktorý je spôsobilý na užívanie na dojednaný účel.    V prípade, ak sa tak nestane, má tovar vady. Kupujúci si vyhradzuje právo neprevziať  tovar </w:t>
      </w:r>
    </w:p>
    <w:p w14:paraId="36BC5DA4" w14:textId="5AFC78FD" w:rsidR="00B83E5F" w:rsidRDefault="00B83E5F" w:rsidP="00673086">
      <w:pPr>
        <w:spacing w:after="4" w:line="317" w:lineRule="auto"/>
        <w:ind w:right="50"/>
      </w:pPr>
      <w:r>
        <w:t xml:space="preserve">so zjavnými vadami. Prípadné skryté vady alebo zjavné vady dodaného tovaru  nezistené pri preberaní tovaru, kupujúci písomne oznámi predávajúcemu bez zbytočného odkladu </w:t>
      </w:r>
      <w:r w:rsidR="00FD4343">
        <w:br/>
      </w:r>
      <w:r>
        <w:t>po ich zistení, najneskôr do uplynutia záručnej doby</w:t>
      </w:r>
      <w:r w:rsidR="00673086">
        <w:t>.</w:t>
      </w:r>
      <w:r>
        <w:t xml:space="preserve"> Záručná doba stanovená výrobcom bude vyznačená na obaloch.  </w:t>
      </w:r>
    </w:p>
    <w:p w14:paraId="43452AE8" w14:textId="77777777" w:rsidR="00673086" w:rsidRDefault="00B83E5F" w:rsidP="00B83E5F">
      <w:pPr>
        <w:numPr>
          <w:ilvl w:val="0"/>
          <w:numId w:val="11"/>
        </w:numPr>
        <w:ind w:left="362" w:right="53" w:hanging="360"/>
      </w:pPr>
      <w:r>
        <w:t xml:space="preserve">Predávajúci je povinný dodať kupujúcemu čerstvý tovar v prepravkách. Na tovare sa nesmú vyskytovať známky odmrazenia respektíve zmrazenia. Čerstvé kuchynsky opracované mäso musí byť bez cudzieho zápachu a cudzej príchute, ako aj bez mastných častí a obsahu vody. Ďalej musí byť dodané riadne vykostené, začistené, bez franforcov,  krvných zrazením a  trhlín.  </w:t>
      </w:r>
    </w:p>
    <w:p w14:paraId="736122C8" w14:textId="263EDC97" w:rsidR="00B83E5F" w:rsidRDefault="00B83E5F" w:rsidP="00B83E5F">
      <w:pPr>
        <w:numPr>
          <w:ilvl w:val="0"/>
          <w:numId w:val="11"/>
        </w:numPr>
        <w:ind w:left="362" w:right="53" w:hanging="360"/>
      </w:pPr>
      <w:r>
        <w:t xml:space="preserve">Predávajúci zaručuje, že ním dodaný tovar bude mať požadovanú akosť po celú dobu  minimálnej trvanlivosti platnej pre jednotlivé druhy tovarov, ktorá je dĺžkou záručnej doby  poskytovanej výrobcom.   </w:t>
      </w:r>
    </w:p>
    <w:p w14:paraId="70805A6C" w14:textId="77777777" w:rsidR="00B83E5F" w:rsidRDefault="00B83E5F" w:rsidP="00673086">
      <w:pPr>
        <w:pStyle w:val="Odsekzoznamu"/>
        <w:numPr>
          <w:ilvl w:val="0"/>
          <w:numId w:val="11"/>
        </w:numPr>
        <w:ind w:right="53" w:hanging="363"/>
      </w:pPr>
      <w:r>
        <w:t xml:space="preserve">Predávajúci sa zaväzuje dodávať tovar, ktorý v čase dodania nemá uplynutú viac ako  jednu tretinu  z doby spotreby a počas stanovenej expiračnej doby bude mať vlastnosti  stanovené kvalitatívnymi  parametrami.  </w:t>
      </w:r>
    </w:p>
    <w:p w14:paraId="0719E689" w14:textId="22BA5FCC" w:rsidR="00B83E5F" w:rsidRDefault="00B83E5F" w:rsidP="00673086">
      <w:pPr>
        <w:pStyle w:val="Odsekzoznamu"/>
        <w:numPr>
          <w:ilvl w:val="0"/>
          <w:numId w:val="11"/>
        </w:numPr>
        <w:ind w:right="53" w:hanging="363"/>
      </w:pPr>
      <w:r>
        <w:t xml:space="preserve">Kupujúci je povinný pri prevzatí tovaru vykonať kontrolu množstva a akosti tovaru a vady zjavne zistené, je povinný reklamovať ihneď. Ak kupujúci zistí zjavné vady  pri dodaní </w:t>
      </w:r>
      <w:r>
        <w:lastRenderedPageBreak/>
        <w:t>tovaru vrátane vád súvisiacich s kvalitou tovaru, má právo ho odmietnuť</w:t>
      </w:r>
      <w:r w:rsidR="00673086">
        <w:t>,</w:t>
      </w:r>
      <w:r>
        <w:t xml:space="preserve"> </w:t>
      </w:r>
      <w:proofErr w:type="spellStart"/>
      <w:r>
        <w:t>t.j</w:t>
      </w:r>
      <w:proofErr w:type="spellEnd"/>
      <w:r>
        <w:t xml:space="preserve">. neprevziať, </w:t>
      </w:r>
      <w:r w:rsidR="00FD4343">
        <w:br/>
      </w:r>
      <w:r>
        <w:t xml:space="preserve">a to v takom množstve a rozsahu, na aké sa táto vada vzťahuje, tým, že si voči predávajúcemu uplatní reklamáciu ihneď i s odôvodnením. Kupujúci má nárok na dodanie chýbajúcej časti alebo chýbajúceho množstva alebo nárok na dodanie náhradného tovaru, </w:t>
      </w:r>
      <w:proofErr w:type="spellStart"/>
      <w:r>
        <w:t>t.j</w:t>
      </w:r>
      <w:proofErr w:type="spellEnd"/>
      <w:r>
        <w:t xml:space="preserve">. predávajúci je povinný najneskôr do 30 minút od uplatnenia reklamácie  kupujúcim, dodať reklamované množstvo, pričom nárok na náhradu škody ostáva kupujúcemu zachovaný.  </w:t>
      </w:r>
    </w:p>
    <w:p w14:paraId="07ADCEA5" w14:textId="77777777" w:rsidR="00B83E5F" w:rsidRDefault="00B83E5F" w:rsidP="00673086">
      <w:pPr>
        <w:pStyle w:val="Odsekzoznamu"/>
        <w:numPr>
          <w:ilvl w:val="0"/>
          <w:numId w:val="11"/>
        </w:numPr>
        <w:ind w:right="53" w:hanging="363"/>
      </w:pPr>
      <w:r>
        <w:t xml:space="preserve">Predávajúci je povinný vysporiadať reklamáciu vád zjavných a vád akosti ihneď.  Reklamáciu skrytých vád tovaru je predávajúci povinný vysporiadať do 7 dní odo dňa  doručenia reklamácie. </w:t>
      </w:r>
    </w:p>
    <w:p w14:paraId="31DD3E40" w14:textId="77777777" w:rsidR="00B83E5F" w:rsidRDefault="00B83E5F" w:rsidP="00673086">
      <w:pPr>
        <w:pStyle w:val="Odsekzoznamu"/>
        <w:numPr>
          <w:ilvl w:val="0"/>
          <w:numId w:val="11"/>
        </w:numPr>
        <w:ind w:right="53" w:hanging="363"/>
      </w:pPr>
      <w:r>
        <w:t xml:space="preserve">Predávajúci je povinný písomne sa vyjadriť k reklamácii najneskôr do 3 dní po jej  doručení. Ak sa v tejto lehote nevyjadrí, znamená to, že súhlasí s opodstatnenosťou  reklamácie.  </w:t>
      </w:r>
    </w:p>
    <w:p w14:paraId="0FA9DA78" w14:textId="62F9DF70" w:rsidR="00B83E5F" w:rsidRDefault="00B83E5F" w:rsidP="00673086">
      <w:pPr>
        <w:pStyle w:val="Odsekzoznamu"/>
        <w:numPr>
          <w:ilvl w:val="0"/>
          <w:numId w:val="11"/>
        </w:numPr>
        <w:ind w:right="53" w:hanging="363"/>
      </w:pPr>
      <w:r>
        <w:t xml:space="preserve">V ostatných prípadoch, neupravených touto zmluvou, sa budú zmluvné strany riadiť  ustanoveniami § 422 a </w:t>
      </w:r>
      <w:proofErr w:type="spellStart"/>
      <w:r>
        <w:t>nasl</w:t>
      </w:r>
      <w:proofErr w:type="spellEnd"/>
      <w:r>
        <w:t xml:space="preserve">. Obchodného zákonníka, ktoré upravujú nároky </w:t>
      </w:r>
      <w:r w:rsidR="00FD4343">
        <w:br/>
      </w:r>
      <w:r>
        <w:t xml:space="preserve">zo  zodpovednosti za vady tovaru.  </w:t>
      </w:r>
    </w:p>
    <w:p w14:paraId="022EF06F" w14:textId="77777777" w:rsidR="00B83E5F" w:rsidRDefault="00B83E5F" w:rsidP="00B83E5F">
      <w:pPr>
        <w:spacing w:after="16" w:line="259" w:lineRule="auto"/>
        <w:ind w:left="366" w:right="56"/>
        <w:jc w:val="center"/>
      </w:pPr>
      <w:r>
        <w:rPr>
          <w:b/>
        </w:rPr>
        <w:t xml:space="preserve">Článok č. X. </w:t>
      </w:r>
    </w:p>
    <w:p w14:paraId="5DCA86B3" w14:textId="77777777" w:rsidR="00B83E5F" w:rsidRDefault="00B83E5F" w:rsidP="00B83E5F">
      <w:pPr>
        <w:spacing w:after="65" w:line="259" w:lineRule="auto"/>
        <w:ind w:left="366" w:right="56"/>
        <w:jc w:val="center"/>
      </w:pPr>
      <w:r>
        <w:rPr>
          <w:b/>
        </w:rPr>
        <w:t xml:space="preserve">Sankcie </w:t>
      </w:r>
    </w:p>
    <w:p w14:paraId="3D9E5998" w14:textId="26FDACB9" w:rsidR="00B83E5F" w:rsidRDefault="00B83E5F" w:rsidP="00B83E5F">
      <w:pPr>
        <w:numPr>
          <w:ilvl w:val="0"/>
          <w:numId w:val="12"/>
        </w:numPr>
        <w:ind w:right="53" w:hanging="360"/>
      </w:pPr>
      <w:r>
        <w:t xml:space="preserve">Pri porušení jednotlivej zmluvnej povinnosti predávajúceho dodať predmet plnenia                    v dohodnutom termíne, na dohodnuté miesto, v požadovanej kvalite a za dohodnutú  cenu,    je kupujúci oprávnený uplatniť voči predávajúcemu zmluvnú pokutu vo výške  30, Eur </w:t>
      </w:r>
      <w:r w:rsidR="00FD4343">
        <w:br/>
      </w:r>
      <w:r>
        <w:t xml:space="preserve">za každé jedno porušenie. To platí aj v prípade nedodania alebo oneskoreného dodania dokladov, ktoré sú potrebné na prevzatie alebo na užívanie tovaru, alebo iných  dokladov, ktoré je predávajúci povinný predložiť kupujúcemu podľa zmluvy.  </w:t>
      </w:r>
    </w:p>
    <w:p w14:paraId="7EE00185" w14:textId="77777777" w:rsidR="00B83E5F" w:rsidRDefault="00B83E5F" w:rsidP="00B83E5F">
      <w:pPr>
        <w:numPr>
          <w:ilvl w:val="0"/>
          <w:numId w:val="12"/>
        </w:numPr>
        <w:ind w:right="53" w:hanging="360"/>
      </w:pPr>
      <w:r>
        <w:t xml:space="preserve">V prípade omeškania kupujúceho s uhradením faktúry, je predávajúci oprávnený účtovať  kupujúcemu zmluvnú pokutu vo výške 0,05 % z dlžnej sumy za každý deň omeškania.  </w:t>
      </w:r>
    </w:p>
    <w:p w14:paraId="72A73B55" w14:textId="77777777" w:rsidR="00B83E5F" w:rsidRDefault="00B83E5F" w:rsidP="00B83E5F">
      <w:pPr>
        <w:numPr>
          <w:ilvl w:val="0"/>
          <w:numId w:val="12"/>
        </w:numPr>
        <w:spacing w:after="4" w:line="317" w:lineRule="auto"/>
        <w:ind w:right="53" w:hanging="360"/>
      </w:pPr>
      <w:r>
        <w:t xml:space="preserve">Pri porušení jednotlivej zmluvnej povinnosti predávajúceho dodať predmet plnenia                   v dohodnutom termíne, na dohodnuté miesto, v požadovanej kvalite a za dohodnutú cenu, je kupujúci oprávnený uplatniť voči predávajúcemu nárok na úhradu preukázateľných  nákladov, ktoré mu vznikli neplnením zmluvnej povinnosti zo strany predávajúceho. Všetky  preukázateľné náklady, ktoré kupujúcemu vzniknú a bude si uplatňovať právo odpočítať ich od fakturovanej čiastky za dodaný tovar písomne uvedie a predávajúcemu doručí,  vrátane odôvodnenia a špecifikácie uplatňovanej finančnej čiastky.  </w:t>
      </w:r>
    </w:p>
    <w:p w14:paraId="149C1B00" w14:textId="77777777" w:rsidR="00B83E5F" w:rsidRDefault="00B83E5F" w:rsidP="00B83E5F">
      <w:pPr>
        <w:numPr>
          <w:ilvl w:val="0"/>
          <w:numId w:val="12"/>
        </w:numPr>
        <w:ind w:right="53" w:hanging="360"/>
      </w:pPr>
      <w: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t>dofaktúrovanie</w:t>
      </w:r>
      <w:proofErr w:type="spellEnd"/>
      <w:r>
        <w:t xml:space="preserve"> zo strany predávajúceho, zmluvnú pokutu, úrok z omeškania, preukázateľné náklady alebo ušlý zisk zaplatí povinná zmluvná strana oprávnenej zmluvnej strane v lehote 30 dní odo dňa jej písomného uplatnenia.  </w:t>
      </w:r>
    </w:p>
    <w:p w14:paraId="43C490DD" w14:textId="6B301D5A" w:rsidR="00B83E5F" w:rsidRDefault="00B83E5F" w:rsidP="00B83E5F">
      <w:pPr>
        <w:numPr>
          <w:ilvl w:val="0"/>
          <w:numId w:val="12"/>
        </w:numPr>
        <w:ind w:right="53" w:hanging="360"/>
      </w:pPr>
      <w:r>
        <w:lastRenderedPageBreak/>
        <w:t xml:space="preserve">Zaplatenie zmluvnej pokuty nezbavuje predávajúceho povinnosti dodať tovar </w:t>
      </w:r>
      <w:r w:rsidR="00040C48">
        <w:br/>
      </w:r>
      <w:r>
        <w:t xml:space="preserve">alebo doklady podľa zmluvy.  </w:t>
      </w:r>
    </w:p>
    <w:p w14:paraId="66F63B29" w14:textId="77777777" w:rsidR="00B83E5F" w:rsidRDefault="00B83E5F" w:rsidP="00B83E5F">
      <w:pPr>
        <w:numPr>
          <w:ilvl w:val="0"/>
          <w:numId w:val="12"/>
        </w:numPr>
        <w:ind w:right="53" w:hanging="360"/>
      </w:pPr>
      <w:r>
        <w:t xml:space="preserve">Zmluvné strany prehlasujú, že výška zmluvnej pokuty je primeraná, je v súlade so zásadami poctivého obchodného styku a bola dohodnutá s prihliadnutím na význam zabezpečovaných povinností.  </w:t>
      </w:r>
    </w:p>
    <w:p w14:paraId="0F487BAC" w14:textId="2FE304B3" w:rsidR="00B83E5F" w:rsidRDefault="00B83E5F" w:rsidP="00B83E5F">
      <w:pPr>
        <w:numPr>
          <w:ilvl w:val="0"/>
          <w:numId w:val="12"/>
        </w:numPr>
        <w:ind w:right="53" w:hanging="360"/>
      </w:pPr>
      <w:r>
        <w:t xml:space="preserve">Zaplatením zmluvnej pokuty nie je dotknuté právo kupujúceho na náhradu škody, </w:t>
      </w:r>
      <w:r w:rsidR="00040C48">
        <w:br/>
      </w:r>
      <w:r>
        <w:t xml:space="preserve">ktorá   mu omeškaním predávajúceho vznikla. </w:t>
      </w:r>
    </w:p>
    <w:p w14:paraId="6ABD3EE9" w14:textId="33381C5F" w:rsidR="00B83E5F" w:rsidRDefault="00B83E5F" w:rsidP="00B83E5F">
      <w:pPr>
        <w:numPr>
          <w:ilvl w:val="0"/>
          <w:numId w:val="12"/>
        </w:numPr>
        <w:ind w:right="53" w:hanging="360"/>
      </w:pPr>
      <w:r>
        <w:t xml:space="preserve">Zodpovednosť za škodu sa bude riadiť podľa príslušných ustanovení Obchodného  zákonníka. Pre účely tejto zmluvy sa škodou rozumejú aj náklady kupujúceho </w:t>
      </w:r>
      <w:r w:rsidR="00040C48">
        <w:br/>
      </w:r>
      <w:r>
        <w:t xml:space="preserve">na  zabezpečenie rovnakého alebo porovnateľného tovaru u iného predávajúceho v prípade  omeškania predávajúceho s dodaním tovaru alebo odstránením vád tovaru, pokiaľ toto  omeškanie ohrozuje činnosť kupujúceho.  </w:t>
      </w:r>
    </w:p>
    <w:p w14:paraId="79237125" w14:textId="77777777" w:rsidR="00B83E5F" w:rsidRDefault="00B83E5F" w:rsidP="00B83E5F">
      <w:pPr>
        <w:numPr>
          <w:ilvl w:val="0"/>
          <w:numId w:val="12"/>
        </w:numPr>
        <w:ind w:right="53" w:hanging="360"/>
      </w:pPr>
      <w:r>
        <w:t xml:space="preserve">Kupujúci nepripúšťa obmedzenie výšky úhrad zmluvných pokút a trvá na stanovenej  výške zmluvných pokút za celé obdobie porušovania povinností predávajúcim, pričom   predávajúci s týmto súhlasí.  </w:t>
      </w:r>
    </w:p>
    <w:p w14:paraId="5FB885FC" w14:textId="77777777" w:rsidR="00B83E5F" w:rsidRDefault="00B83E5F" w:rsidP="00B83E5F">
      <w:pPr>
        <w:spacing w:after="66" w:line="259" w:lineRule="auto"/>
        <w:ind w:left="360" w:right="0" w:firstLine="0"/>
        <w:jc w:val="center"/>
      </w:pPr>
      <w:r>
        <w:rPr>
          <w:b/>
        </w:rPr>
        <w:t xml:space="preserve"> </w:t>
      </w:r>
    </w:p>
    <w:p w14:paraId="44F903F7" w14:textId="77777777" w:rsidR="00B83E5F" w:rsidRDefault="00B83E5F" w:rsidP="00B83E5F">
      <w:pPr>
        <w:spacing w:after="42" w:line="259" w:lineRule="auto"/>
        <w:ind w:left="366" w:right="59"/>
        <w:jc w:val="center"/>
      </w:pPr>
      <w:r>
        <w:rPr>
          <w:b/>
        </w:rPr>
        <w:t xml:space="preserve">Článok č. XI. </w:t>
      </w:r>
    </w:p>
    <w:p w14:paraId="2019F865" w14:textId="77777777" w:rsidR="00B83E5F" w:rsidRDefault="00B83E5F" w:rsidP="00B83E5F">
      <w:pPr>
        <w:spacing w:after="65" w:line="259" w:lineRule="auto"/>
        <w:ind w:left="366" w:right="55"/>
        <w:jc w:val="center"/>
      </w:pPr>
      <w:r>
        <w:rPr>
          <w:b/>
        </w:rPr>
        <w:t xml:space="preserve">Doba platnosti a skončenie zmluvy </w:t>
      </w:r>
    </w:p>
    <w:p w14:paraId="1F5AF01E" w14:textId="77777777" w:rsidR="00B83E5F" w:rsidRDefault="00B83E5F" w:rsidP="00673086">
      <w:pPr>
        <w:numPr>
          <w:ilvl w:val="1"/>
          <w:numId w:val="12"/>
        </w:numPr>
        <w:ind w:left="426" w:right="53" w:hanging="358"/>
      </w:pPr>
      <w:r>
        <w:t xml:space="preserve">Zmluva sa uzatvára na dobu určitú a to na 24 mesiacov odo dňa nadobudnutia jej účinnosti v súlade s odsekom 2 tohto článku zmluvy. </w:t>
      </w:r>
    </w:p>
    <w:p w14:paraId="7EBA75ED" w14:textId="004B6FBE" w:rsidR="00B83E5F" w:rsidRDefault="00B83E5F" w:rsidP="00673086">
      <w:pPr>
        <w:numPr>
          <w:ilvl w:val="1"/>
          <w:numId w:val="12"/>
        </w:numPr>
        <w:ind w:left="426" w:right="53" w:hanging="358"/>
      </w:pPr>
      <w:r>
        <w:t xml:space="preserve">Zmluva nadobúda platnosť dňom podpísania obidvomi zmluvnými stranami a účinnosť dnom nasledujúcim po dni zverejnenia v CRZ v zmysle § 47a Občianskeho zákonníka </w:t>
      </w:r>
      <w:r w:rsidR="00040C48">
        <w:br/>
      </w:r>
      <w:r>
        <w:t xml:space="preserve">v spojení so zákonom č. 211/2000 </w:t>
      </w:r>
      <w:proofErr w:type="spellStart"/>
      <w:r>
        <w:t>Z.z</w:t>
      </w:r>
      <w:proofErr w:type="spellEnd"/>
      <w:r>
        <w:t xml:space="preserve">. o slobodnom prístupe k informáciám a o zmene </w:t>
      </w:r>
      <w:r w:rsidR="00040C48">
        <w:br/>
      </w:r>
      <w:r>
        <w:t xml:space="preserve">a doplnení niektorých zákonov v znení neskorších predpisov.  </w:t>
      </w:r>
    </w:p>
    <w:p w14:paraId="2D280502" w14:textId="536DFBCD" w:rsidR="00673086" w:rsidRDefault="00B83E5F" w:rsidP="00673086">
      <w:pPr>
        <w:numPr>
          <w:ilvl w:val="1"/>
          <w:numId w:val="12"/>
        </w:numPr>
        <w:ind w:left="426" w:right="53" w:hanging="358"/>
      </w:pPr>
      <w:r>
        <w:t xml:space="preserve">Pri podstatnom porušení povinností vyplývajúcich z tejto zmluvy môže oprávnená strana okamžite písomne odstúpiť  od zmluvy a požadovať od povinnej strany náhradu škody, ktorá jej vinou vznikla, v súlade s platnou  právnou úpravou. Strany sa dohodli </w:t>
      </w:r>
      <w:r w:rsidR="00040C48">
        <w:br/>
      </w:r>
      <w:r>
        <w:t xml:space="preserve">za podstatné porušenie povinností považovať porušenie akejkoľvek povinnosti vyplývajúcej z tejto zmluvy. Úplná alebo čiastočná zodpovednosť strany je vylúčená </w:t>
      </w:r>
      <w:r w:rsidR="00040C48">
        <w:br/>
      </w:r>
      <w:r>
        <w:t xml:space="preserve">v prípadoch zásahu vyššej moci. </w:t>
      </w:r>
    </w:p>
    <w:p w14:paraId="524B0CCB" w14:textId="79D2453C" w:rsidR="00B83E5F" w:rsidRDefault="00B83E5F" w:rsidP="00673086">
      <w:pPr>
        <w:numPr>
          <w:ilvl w:val="1"/>
          <w:numId w:val="12"/>
        </w:numPr>
        <w:ind w:left="426" w:right="53" w:hanging="358"/>
      </w:pPr>
      <w:r>
        <w:t xml:space="preserve">Kupujúci je oprávnený odstúpiť od tejto zmluvy aj v prípade, ak predávajúci vstúpil </w:t>
      </w:r>
      <w:r w:rsidR="00040C48">
        <w:br/>
      </w:r>
      <w:r>
        <w:t xml:space="preserve">do likvidácie, na jeho majetok bol vyhlásený konkurz alebo povolené vyrovnanie, bol podaný návrh na vyhlásenie konkurzu na jeho majetok alebo na povolenie vyrovnania </w:t>
      </w:r>
      <w:r w:rsidR="00040C48">
        <w:br/>
      </w:r>
      <w:r>
        <w:t xml:space="preserve">ako aj vtedy, ak existuje dôvodná obava, že plnenie záväzkov predávajúceho v zmysle tejto zmluvy je vážne ohrozené a kupujúci zistí, že jeho Osvedčenie Regionálnej veterinárnej </w:t>
      </w:r>
      <w:r w:rsidR="00040C48">
        <w:br/>
      </w:r>
      <w:r>
        <w:t xml:space="preserve">a potravinovej správy SR o hygienickej spôsobilosti dopravného prostriedku na prepravu predmetu zmluvy v zmysle Potravinového kódexu SR stratilo platnosť.  </w:t>
      </w:r>
    </w:p>
    <w:p w14:paraId="24369FCA" w14:textId="20116FF3" w:rsidR="00B83E5F" w:rsidRDefault="00B83E5F" w:rsidP="00040C48">
      <w:pPr>
        <w:pStyle w:val="Odsekzoznamu"/>
        <w:numPr>
          <w:ilvl w:val="1"/>
          <w:numId w:val="12"/>
        </w:numPr>
        <w:ind w:left="426" w:right="53" w:hanging="284"/>
      </w:pPr>
      <w:r>
        <w:t xml:space="preserve">Odstúpenie od zmluvy nemá vplyv na nárok na náhradu škody vzniknutej porušením zmluvy a nároku na zmluvnú pokutu.  </w:t>
      </w:r>
    </w:p>
    <w:p w14:paraId="5E9CCC44" w14:textId="77777777" w:rsidR="00B83E5F" w:rsidRDefault="00B83E5F" w:rsidP="00B83E5F">
      <w:pPr>
        <w:spacing w:after="65" w:line="259" w:lineRule="auto"/>
        <w:ind w:left="366" w:right="57"/>
        <w:jc w:val="center"/>
      </w:pPr>
      <w:r>
        <w:rPr>
          <w:b/>
        </w:rPr>
        <w:lastRenderedPageBreak/>
        <w:t xml:space="preserve">Článok XII. </w:t>
      </w:r>
    </w:p>
    <w:p w14:paraId="40553C46" w14:textId="77777777" w:rsidR="00B83E5F" w:rsidRDefault="00B83E5F" w:rsidP="00B83E5F">
      <w:pPr>
        <w:spacing w:after="186" w:line="259" w:lineRule="auto"/>
        <w:ind w:left="366" w:right="62"/>
        <w:jc w:val="center"/>
      </w:pPr>
      <w:r>
        <w:rPr>
          <w:b/>
        </w:rPr>
        <w:t xml:space="preserve">Záverečné ustanovenia </w:t>
      </w:r>
    </w:p>
    <w:p w14:paraId="20F60EAA" w14:textId="77777777" w:rsidR="00B83E5F" w:rsidRDefault="00B83E5F" w:rsidP="00B83E5F">
      <w:pPr>
        <w:numPr>
          <w:ilvl w:val="0"/>
          <w:numId w:val="13"/>
        </w:numPr>
        <w:ind w:right="53" w:hanging="358"/>
      </w:pPr>
      <w:r>
        <w:t xml:space="preserve">Otázky a vzťahy, ktoré nie sú touto zmluvou osobitne upravené, sa spravujú ustanoveniami Obchodného zákonníka a iných všeobecne záväzných právnych predpisov. </w:t>
      </w:r>
    </w:p>
    <w:p w14:paraId="1A9D634E" w14:textId="77777777" w:rsidR="00B83E5F" w:rsidRDefault="00B83E5F" w:rsidP="00B83E5F">
      <w:pPr>
        <w:numPr>
          <w:ilvl w:val="0"/>
          <w:numId w:val="13"/>
        </w:numPr>
        <w:ind w:right="53" w:hanging="358"/>
      </w:pPr>
      <w:r>
        <w:t xml:space="preserve">Túto zmluvu je možné zmeniť dohodou zmluvných strán formou písomného dodatku zmluvy.  </w:t>
      </w:r>
    </w:p>
    <w:p w14:paraId="22F76F1F" w14:textId="12B70B1B" w:rsidR="00B83E5F" w:rsidRDefault="00B83E5F" w:rsidP="00B83E5F">
      <w:pPr>
        <w:numPr>
          <w:ilvl w:val="0"/>
          <w:numId w:val="13"/>
        </w:numPr>
        <w:ind w:right="53" w:hanging="358"/>
      </w:pPr>
      <w:r>
        <w:t xml:space="preserve">Táto zmluva bola vyhotovená v dvoch rovnopisoch, z ktorých jedno je určené </w:t>
      </w:r>
      <w:r w:rsidR="00040C48">
        <w:br/>
      </w:r>
      <w:r>
        <w:t xml:space="preserve">pre predávajúceho a jedno pre kupujúceho. </w:t>
      </w:r>
    </w:p>
    <w:p w14:paraId="096EAC31" w14:textId="77777777" w:rsidR="00B83E5F" w:rsidRDefault="00B83E5F" w:rsidP="00B83E5F">
      <w:pPr>
        <w:numPr>
          <w:ilvl w:val="0"/>
          <w:numId w:val="13"/>
        </w:numPr>
        <w:ind w:right="53" w:hanging="358"/>
      </w:pPr>
      <w:r>
        <w:t xml:space="preserve">Neoddeliteľnou súčasťou tejto zmluvy je  </w:t>
      </w:r>
    </w:p>
    <w:p w14:paraId="75D0828E" w14:textId="77777777" w:rsidR="00B83E5F" w:rsidRDefault="00B83E5F" w:rsidP="00FD4343">
      <w:pPr>
        <w:ind w:left="709" w:right="53"/>
      </w:pPr>
      <w:r>
        <w:t xml:space="preserve">Príloha č. 1: Zoznam tovaru – </w:t>
      </w:r>
      <w:r>
        <w:rPr>
          <w:b/>
        </w:rPr>
        <w:t xml:space="preserve">„Dodanie potravín pre Stredisko sociálnej pomoci mesta Košice“ </w:t>
      </w:r>
      <w:r>
        <w:t xml:space="preserve">Logický celok č. 3 Mäso a mäsové výrobky </w:t>
      </w:r>
      <w:r>
        <w:rPr>
          <w:b/>
        </w:rPr>
        <w:t xml:space="preserve"> </w:t>
      </w:r>
    </w:p>
    <w:p w14:paraId="5B2D689C" w14:textId="1331CB7A" w:rsidR="00B83E5F" w:rsidRDefault="00B83E5F" w:rsidP="00FD4343">
      <w:pPr>
        <w:ind w:left="709" w:right="53"/>
      </w:pPr>
      <w:r>
        <w:t>Príloha č. 2 :</w:t>
      </w:r>
      <w:r>
        <w:rPr>
          <w:b/>
        </w:rPr>
        <w:t xml:space="preserve"> Úradne overené rozhodnutie o schválení prevádzkarne ako bitúnok</w:t>
      </w:r>
      <w:r>
        <w:t xml:space="preserve"> vydané Štátnou veterinárnou a potravinovou správou SR alebo Úradne overené rozhodnutie o schválení prevádzkarne ako bitúnok vydané Štátnou veterinárnou </w:t>
      </w:r>
      <w:r w:rsidR="00040C48">
        <w:br/>
      </w:r>
      <w:r>
        <w:t xml:space="preserve">a potravinovou správou SR výrobcu, od ktorého bude dodávať obstarávané mäso.  </w:t>
      </w:r>
    </w:p>
    <w:p w14:paraId="78131F94" w14:textId="19711ECA" w:rsidR="00B83E5F" w:rsidRDefault="00B83E5F" w:rsidP="00FD4343">
      <w:pPr>
        <w:ind w:left="709" w:right="53"/>
      </w:pPr>
      <w:r>
        <w:t xml:space="preserve">Príloha č. 3 Platné osvedčenie Regionálnej veterinárnej a potravinovej správy SR </w:t>
      </w:r>
      <w:r w:rsidR="00040C48">
        <w:br/>
      </w:r>
      <w:r>
        <w:rPr>
          <w:b/>
        </w:rPr>
        <w:t xml:space="preserve">o hygienickej spôsobilosti dopravného prostriedku na prepravu potravín a surovín </w:t>
      </w:r>
      <w:r>
        <w:t xml:space="preserve">v zmysle potravinového kódexu SR. V prípade, ak dodávka tovaru sa bude vykonávať na základe </w:t>
      </w:r>
      <w:r>
        <w:rPr>
          <w:b/>
        </w:rPr>
        <w:t>zmluvného vzťahu s dopravcom</w:t>
      </w:r>
      <w:r>
        <w:t xml:space="preserve">, uchádzač predloží uzavretú zmluvu </w:t>
      </w:r>
      <w:r w:rsidR="00040C48">
        <w:br/>
      </w:r>
      <w:r>
        <w:t xml:space="preserve">s dopravcom a potvrdenie hygienickej spôsobilosti na motorové vozidlá, ktoré sú spôsobilé na prepravu predmetu zákazky. Z predložených potvrdení musí byť zrejmé, že prevádzka uchádzača spĺňa všetky príslušné hygienické požiadavky </w:t>
      </w:r>
      <w:r w:rsidR="00040C48">
        <w:br/>
      </w:r>
      <w:r>
        <w:t xml:space="preserve">podľa osobitných predpisov na skladovanie, manipuláciu a dopravu potravín rastlinného a živočíšneho pôvodu a ich uvádzanie na trh v Slovenskej republike, resp. uvádzanie na trh a vývoz do členských štátov Európskej únie.  </w:t>
      </w:r>
    </w:p>
    <w:p w14:paraId="10AF7B16" w14:textId="77777777" w:rsidR="00B83E5F" w:rsidRDefault="00B83E5F" w:rsidP="00B83E5F">
      <w:pPr>
        <w:numPr>
          <w:ilvl w:val="0"/>
          <w:numId w:val="13"/>
        </w:numPr>
        <w:ind w:right="53" w:hanging="358"/>
      </w:pPr>
      <w: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14:paraId="120B3AC0" w14:textId="77777777" w:rsidR="00872E2B" w:rsidRDefault="00872E2B">
      <w:pPr>
        <w:rPr>
          <w:szCs w:val="24"/>
        </w:rPr>
      </w:pPr>
    </w:p>
    <w:p w14:paraId="7FE6AACF" w14:textId="77777777" w:rsidR="00FD4343" w:rsidRDefault="00FD4343">
      <w:pPr>
        <w:rPr>
          <w:szCs w:val="24"/>
        </w:rPr>
      </w:pPr>
    </w:p>
    <w:p w14:paraId="6ACAE836" w14:textId="21D1AB3C" w:rsidR="00FD4343" w:rsidRDefault="00FD4343" w:rsidP="00FD4343">
      <w:pPr>
        <w:tabs>
          <w:tab w:val="center" w:pos="1761"/>
          <w:tab w:val="center" w:pos="3906"/>
          <w:tab w:val="center" w:pos="4614"/>
          <w:tab w:val="center" w:pos="5325"/>
          <w:tab w:val="center" w:pos="7433"/>
        </w:tabs>
        <w:ind w:left="142" w:right="0" w:firstLine="0"/>
        <w:jc w:val="left"/>
      </w:pPr>
      <w:r>
        <w:t xml:space="preserve">V Košiciach dňa ............................  </w:t>
      </w:r>
      <w:r>
        <w:tab/>
        <w:t xml:space="preserve"> </w:t>
      </w:r>
      <w:r>
        <w:tab/>
        <w:t xml:space="preserve"> </w:t>
      </w:r>
      <w:r>
        <w:tab/>
        <w:t xml:space="preserve"> </w:t>
      </w:r>
      <w:r>
        <w:tab/>
        <w:t xml:space="preserve">V Bardejove dňa ........................... </w:t>
      </w:r>
    </w:p>
    <w:p w14:paraId="053B5F86" w14:textId="77777777" w:rsidR="00FD4343" w:rsidRDefault="00FD4343" w:rsidP="00FD4343">
      <w:pPr>
        <w:spacing w:after="19" w:line="259" w:lineRule="auto"/>
        <w:ind w:left="360" w:right="0" w:firstLine="0"/>
        <w:jc w:val="left"/>
      </w:pPr>
      <w:r>
        <w:t xml:space="preserve"> </w:t>
      </w:r>
    </w:p>
    <w:p w14:paraId="51CC4D8D" w14:textId="77777777" w:rsidR="00FD4343" w:rsidRDefault="00FD4343" w:rsidP="00FD4343">
      <w:pPr>
        <w:spacing w:after="17" w:line="259" w:lineRule="auto"/>
        <w:ind w:left="360" w:right="0" w:firstLine="0"/>
        <w:jc w:val="left"/>
      </w:pPr>
      <w:r>
        <w:t xml:space="preserve">  </w:t>
      </w:r>
    </w:p>
    <w:p w14:paraId="2775AE2A" w14:textId="77777777" w:rsidR="00FD4343" w:rsidRDefault="00FD4343" w:rsidP="00FD4343">
      <w:pPr>
        <w:spacing w:after="17" w:line="259" w:lineRule="auto"/>
        <w:ind w:left="360" w:right="0" w:firstLine="0"/>
        <w:jc w:val="left"/>
      </w:pPr>
    </w:p>
    <w:p w14:paraId="6F5A45A2" w14:textId="77777777" w:rsidR="0038601C" w:rsidRDefault="0038601C" w:rsidP="00FD4343">
      <w:pPr>
        <w:spacing w:after="17" w:line="259" w:lineRule="auto"/>
        <w:ind w:left="360" w:right="0" w:firstLine="0"/>
        <w:jc w:val="left"/>
      </w:pPr>
    </w:p>
    <w:p w14:paraId="68A7460A" w14:textId="77777777" w:rsidR="00FD4343" w:rsidRDefault="00FD4343" w:rsidP="00FD4343">
      <w:pPr>
        <w:spacing w:after="54" w:line="259" w:lineRule="auto"/>
        <w:ind w:left="0" w:right="0" w:firstLine="0"/>
        <w:jc w:val="left"/>
      </w:pPr>
    </w:p>
    <w:p w14:paraId="7436E417" w14:textId="77777777" w:rsidR="00FD4343" w:rsidRPr="0038601C" w:rsidRDefault="00FD4343" w:rsidP="00FD4343">
      <w:pPr>
        <w:spacing w:after="54" w:line="259" w:lineRule="auto"/>
        <w:ind w:left="142" w:right="0" w:firstLine="0"/>
        <w:jc w:val="left"/>
        <w:rPr>
          <w:sz w:val="6"/>
          <w:szCs w:val="6"/>
        </w:rPr>
      </w:pPr>
      <w:r>
        <w:t>....................................................</w:t>
      </w:r>
      <w:r>
        <w:tab/>
      </w:r>
      <w:r>
        <w:tab/>
      </w:r>
      <w:r>
        <w:tab/>
      </w:r>
      <w:r>
        <w:tab/>
        <w:t>.......................................................</w:t>
      </w:r>
      <w:r>
        <w:tab/>
      </w:r>
    </w:p>
    <w:p w14:paraId="11E073E6" w14:textId="03A2E21D" w:rsidR="00FD4343" w:rsidRPr="00B83E5F" w:rsidRDefault="00FD4343" w:rsidP="00FD4343">
      <w:pPr>
        <w:tabs>
          <w:tab w:val="center" w:pos="1243"/>
          <w:tab w:val="center" w:pos="3711"/>
          <w:tab w:val="center" w:pos="6997"/>
        </w:tabs>
        <w:spacing w:after="74"/>
        <w:ind w:left="142" w:right="0" w:firstLine="0"/>
        <w:jc w:val="left"/>
        <w:rPr>
          <w:szCs w:val="24"/>
        </w:rPr>
      </w:pPr>
      <w:r>
        <w:tab/>
        <w:t xml:space="preserve">         Za Kupujúceho: </w:t>
      </w:r>
      <w:r>
        <w:tab/>
        <w:t xml:space="preserve"> </w:t>
      </w:r>
      <w:r>
        <w:tab/>
        <w:t xml:space="preserve">Za Predávajúceho  </w:t>
      </w:r>
    </w:p>
    <w:sectPr w:rsidR="00FD4343" w:rsidRPr="00B83E5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11AE4" w14:textId="77777777" w:rsidR="00FD4343" w:rsidRDefault="00FD4343" w:rsidP="00FD4343">
      <w:pPr>
        <w:spacing w:after="0" w:line="240" w:lineRule="auto"/>
      </w:pPr>
      <w:r>
        <w:separator/>
      </w:r>
    </w:p>
  </w:endnote>
  <w:endnote w:type="continuationSeparator" w:id="0">
    <w:p w14:paraId="08469C27" w14:textId="77777777" w:rsidR="00FD4343" w:rsidRDefault="00FD4343" w:rsidP="00FD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360798"/>
      <w:docPartObj>
        <w:docPartGallery w:val="Page Numbers (Bottom of Page)"/>
        <w:docPartUnique/>
      </w:docPartObj>
    </w:sdtPr>
    <w:sdtEndPr>
      <w:rPr>
        <w:sz w:val="20"/>
        <w:szCs w:val="20"/>
      </w:rPr>
    </w:sdtEndPr>
    <w:sdtContent>
      <w:p w14:paraId="3DAC1CB8" w14:textId="4CE5D48F" w:rsidR="00FD4343" w:rsidRPr="00FD4343" w:rsidRDefault="00FD4343">
        <w:pPr>
          <w:pStyle w:val="Pta"/>
          <w:jc w:val="center"/>
          <w:rPr>
            <w:sz w:val="20"/>
            <w:szCs w:val="20"/>
          </w:rPr>
        </w:pPr>
        <w:r w:rsidRPr="00FD4343">
          <w:rPr>
            <w:sz w:val="20"/>
            <w:szCs w:val="20"/>
          </w:rPr>
          <w:fldChar w:fldCharType="begin"/>
        </w:r>
        <w:r w:rsidRPr="00FD4343">
          <w:rPr>
            <w:sz w:val="20"/>
            <w:szCs w:val="20"/>
          </w:rPr>
          <w:instrText>PAGE   \* MERGEFORMAT</w:instrText>
        </w:r>
        <w:r w:rsidRPr="00FD4343">
          <w:rPr>
            <w:sz w:val="20"/>
            <w:szCs w:val="20"/>
          </w:rPr>
          <w:fldChar w:fldCharType="separate"/>
        </w:r>
        <w:r w:rsidRPr="00FD4343">
          <w:rPr>
            <w:sz w:val="20"/>
            <w:szCs w:val="20"/>
          </w:rPr>
          <w:t>2</w:t>
        </w:r>
        <w:r w:rsidRPr="00FD4343">
          <w:rPr>
            <w:sz w:val="20"/>
            <w:szCs w:val="20"/>
          </w:rPr>
          <w:fldChar w:fldCharType="end"/>
        </w:r>
      </w:p>
    </w:sdtContent>
  </w:sdt>
  <w:p w14:paraId="4734E98E" w14:textId="77777777" w:rsidR="00FD4343" w:rsidRDefault="00FD43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8F4E6" w14:textId="77777777" w:rsidR="00FD4343" w:rsidRDefault="00FD4343" w:rsidP="00FD4343">
      <w:pPr>
        <w:spacing w:after="0" w:line="240" w:lineRule="auto"/>
      </w:pPr>
      <w:r>
        <w:separator/>
      </w:r>
    </w:p>
  </w:footnote>
  <w:footnote w:type="continuationSeparator" w:id="0">
    <w:p w14:paraId="3721156E" w14:textId="77777777" w:rsidR="00FD4343" w:rsidRDefault="00FD4343" w:rsidP="00FD4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19D"/>
    <w:multiLevelType w:val="hybridMultilevel"/>
    <w:tmpl w:val="CEB8F3B6"/>
    <w:lvl w:ilvl="0" w:tplc="35FE9926">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4A5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AE7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E91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878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E13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027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41A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E47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D1D9F"/>
    <w:multiLevelType w:val="hybridMultilevel"/>
    <w:tmpl w:val="8B523218"/>
    <w:lvl w:ilvl="0" w:tplc="422E74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0AA76">
      <w:start w:val="1"/>
      <w:numFmt w:val="decimal"/>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6DD5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0358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8B2A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2F25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F67FC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22FA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90B0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3571D3"/>
    <w:multiLevelType w:val="hybridMultilevel"/>
    <w:tmpl w:val="EA683FC8"/>
    <w:lvl w:ilvl="0" w:tplc="2D28C6E2">
      <w:start w:val="1"/>
      <w:numFmt w:val="lowerLetter"/>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9B0E29"/>
    <w:multiLevelType w:val="hybridMultilevel"/>
    <w:tmpl w:val="CE02BB42"/>
    <w:lvl w:ilvl="0" w:tplc="B46AB8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8C6E2">
      <w:start w:val="1"/>
      <w:numFmt w:val="lowerLetter"/>
      <w:lvlText w:val="%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67254">
      <w:start w:val="1"/>
      <w:numFmt w:val="lowerRoman"/>
      <w:lvlText w:val="%3"/>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887AC">
      <w:start w:val="1"/>
      <w:numFmt w:val="decimal"/>
      <w:lvlText w:val="%4"/>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A00D0">
      <w:start w:val="1"/>
      <w:numFmt w:val="lowerLetter"/>
      <w:lvlText w:val="%5"/>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CCED4">
      <w:start w:val="1"/>
      <w:numFmt w:val="lowerRoman"/>
      <w:lvlText w:val="%6"/>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00EFC">
      <w:start w:val="1"/>
      <w:numFmt w:val="decimal"/>
      <w:lvlText w:val="%7"/>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E54A4">
      <w:start w:val="1"/>
      <w:numFmt w:val="lowerLetter"/>
      <w:lvlText w:val="%8"/>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E9812">
      <w:start w:val="1"/>
      <w:numFmt w:val="lowerRoman"/>
      <w:lvlText w:val="%9"/>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0449B1"/>
    <w:multiLevelType w:val="hybridMultilevel"/>
    <w:tmpl w:val="AD426C5E"/>
    <w:lvl w:ilvl="0" w:tplc="F8EC32AE">
      <w:start w:val="9"/>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8C6E2">
      <w:start w:val="1"/>
      <w:numFmt w:val="lowerLetter"/>
      <w:lvlText w:val="%2."/>
      <w:lvlJc w:val="left"/>
      <w:pPr>
        <w:ind w:left="107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486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E3D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7E51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C8A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48C1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EC0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295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5760FD"/>
    <w:multiLevelType w:val="hybridMultilevel"/>
    <w:tmpl w:val="8094149C"/>
    <w:lvl w:ilvl="0" w:tplc="2D28C6E2">
      <w:start w:val="1"/>
      <w:numFmt w:val="lowerLetter"/>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A1614">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60A34">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63DAA">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4220E">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8B964">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2A59C">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E46D6">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C3F4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C76A7D"/>
    <w:multiLevelType w:val="hybridMultilevel"/>
    <w:tmpl w:val="1D6615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0279AB"/>
    <w:multiLevelType w:val="hybridMultilevel"/>
    <w:tmpl w:val="B80EA6AE"/>
    <w:lvl w:ilvl="0" w:tplc="ED4E58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8F87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694E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47D3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A152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88C3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A37F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21CD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2387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891E9E"/>
    <w:multiLevelType w:val="hybridMultilevel"/>
    <w:tmpl w:val="9CA260C0"/>
    <w:lvl w:ilvl="0" w:tplc="19226D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8C6E2">
      <w:start w:val="1"/>
      <w:numFmt w:val="lowerLetter"/>
      <w:lvlText w:val="%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C1A98">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AA0E6">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09D48">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EB912">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C8656">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87210">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126C80">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126B42"/>
    <w:multiLevelType w:val="hybridMultilevel"/>
    <w:tmpl w:val="17C690B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CD45185"/>
    <w:multiLevelType w:val="hybridMultilevel"/>
    <w:tmpl w:val="5266781C"/>
    <w:lvl w:ilvl="0" w:tplc="041B000F">
      <w:start w:val="1"/>
      <w:numFmt w:val="decimal"/>
      <w:lvlText w:val="%1."/>
      <w:lvlJc w:val="left"/>
      <w:pPr>
        <w:ind w:left="900" w:hanging="360"/>
      </w:p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11" w15:restartNumberingAfterBreak="0">
    <w:nsid w:val="3E784A51"/>
    <w:multiLevelType w:val="hybridMultilevel"/>
    <w:tmpl w:val="E48C6836"/>
    <w:lvl w:ilvl="0" w:tplc="2618D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472D2">
      <w:start w:val="1"/>
      <w:numFmt w:val="lowerLetter"/>
      <w:lvlText w:val="%2"/>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C00B6">
      <w:start w:val="1"/>
      <w:numFmt w:val="lowerRoman"/>
      <w:lvlText w:val="%3"/>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68F34">
      <w:start w:val="1"/>
      <w:numFmt w:val="decimal"/>
      <w:lvlText w:val="%4"/>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2E862">
      <w:start w:val="1"/>
      <w:numFmt w:val="lowerLetter"/>
      <w:lvlText w:val="%5"/>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C8E54E">
      <w:start w:val="1"/>
      <w:numFmt w:val="lowerRoman"/>
      <w:lvlText w:val="%6"/>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C4386">
      <w:start w:val="1"/>
      <w:numFmt w:val="decimal"/>
      <w:lvlText w:val="%7"/>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0505C">
      <w:start w:val="1"/>
      <w:numFmt w:val="lowerLetter"/>
      <w:lvlText w:val="%8"/>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22ECC">
      <w:start w:val="1"/>
      <w:numFmt w:val="lowerRoman"/>
      <w:lvlText w:val="%9"/>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D648FF"/>
    <w:multiLevelType w:val="hybridMultilevel"/>
    <w:tmpl w:val="5538C694"/>
    <w:lvl w:ilvl="0" w:tplc="8FCC1718">
      <w:start w:val="1"/>
      <w:numFmt w:val="decimal"/>
      <w:lvlText w:val="%1."/>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4AE20">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C7FAC">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0252A">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82CE14">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B0073C">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AEF96">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C38F6">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69A86">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36D58"/>
    <w:multiLevelType w:val="hybridMultilevel"/>
    <w:tmpl w:val="50FC400A"/>
    <w:lvl w:ilvl="0" w:tplc="1F648C2A">
      <w:start w:val="1"/>
      <w:numFmt w:val="decimal"/>
      <w:lvlText w:val="%1."/>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A19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4D5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09B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2A5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018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A4F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9868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07A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010406"/>
    <w:multiLevelType w:val="hybridMultilevel"/>
    <w:tmpl w:val="101A085C"/>
    <w:lvl w:ilvl="0" w:tplc="0D70F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6F9F8">
      <w:start w:val="1"/>
      <w:numFmt w:val="lowerLetter"/>
      <w:lvlText w:val="%2)"/>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4B9EE">
      <w:start w:val="1"/>
      <w:numFmt w:val="lowerRoman"/>
      <w:lvlText w:val="%3"/>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4F2D4">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E4940">
      <w:start w:val="1"/>
      <w:numFmt w:val="lowerLetter"/>
      <w:lvlText w:val="%5"/>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286EA6">
      <w:start w:val="1"/>
      <w:numFmt w:val="lowerRoman"/>
      <w:lvlText w:val="%6"/>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6F0CA">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C6E40">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FE50AC">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FC4A93"/>
    <w:multiLevelType w:val="hybridMultilevel"/>
    <w:tmpl w:val="061CC662"/>
    <w:lvl w:ilvl="0" w:tplc="041B000F">
      <w:start w:val="1"/>
      <w:numFmt w:val="decimal"/>
      <w:lvlText w:val="%1."/>
      <w:lvlJc w:val="left"/>
      <w:pPr>
        <w:ind w:left="538"/>
      </w:pPr>
      <w:rPr>
        <w:b w:val="0"/>
        <w:i w:val="0"/>
        <w:strike w:val="0"/>
        <w:dstrike w:val="0"/>
        <w:color w:val="000000"/>
        <w:sz w:val="24"/>
        <w:szCs w:val="24"/>
        <w:u w:val="none" w:color="000000"/>
        <w:bdr w:val="none" w:sz="0" w:space="0" w:color="auto"/>
        <w:shd w:val="clear" w:color="auto" w:fill="auto"/>
        <w:vertAlign w:val="baseline"/>
      </w:rPr>
    </w:lvl>
    <w:lvl w:ilvl="1" w:tplc="9A8EDF10">
      <w:start w:val="1"/>
      <w:numFmt w:val="lowerLetter"/>
      <w:lvlText w:val="%2"/>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04BDE">
      <w:start w:val="1"/>
      <w:numFmt w:val="lowerRoman"/>
      <w:lvlText w:val="%3"/>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4E2A66">
      <w:start w:val="1"/>
      <w:numFmt w:val="decimal"/>
      <w:lvlText w:val="%4"/>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A41A2">
      <w:start w:val="1"/>
      <w:numFmt w:val="lowerLetter"/>
      <w:lvlText w:val="%5"/>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A4B70">
      <w:start w:val="1"/>
      <w:numFmt w:val="lowerRoman"/>
      <w:lvlText w:val="%6"/>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CD894">
      <w:start w:val="1"/>
      <w:numFmt w:val="decimal"/>
      <w:lvlText w:val="%7"/>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4A1E8">
      <w:start w:val="1"/>
      <w:numFmt w:val="lowerLetter"/>
      <w:lvlText w:val="%8"/>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055CA">
      <w:start w:val="1"/>
      <w:numFmt w:val="lowerRoman"/>
      <w:lvlText w:val="%9"/>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105FF5"/>
    <w:multiLevelType w:val="hybridMultilevel"/>
    <w:tmpl w:val="75A82D9A"/>
    <w:lvl w:ilvl="0" w:tplc="788E6B1A">
      <w:start w:val="1"/>
      <w:numFmt w:val="decimal"/>
      <w:lvlText w:val="%1."/>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64DDA">
      <w:start w:val="5"/>
      <w:numFmt w:val="decimal"/>
      <w:lvlText w:val="%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6FF1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40F7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480D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2A1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A3E0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0E31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8DD0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3D013A"/>
    <w:multiLevelType w:val="hybridMultilevel"/>
    <w:tmpl w:val="73E8F654"/>
    <w:lvl w:ilvl="0" w:tplc="6100AA76">
      <w:start w:val="1"/>
      <w:numFmt w:val="decimal"/>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A0C19AA"/>
    <w:multiLevelType w:val="hybridMultilevel"/>
    <w:tmpl w:val="66CE464E"/>
    <w:lvl w:ilvl="0" w:tplc="2D28C6E2">
      <w:start w:val="1"/>
      <w:numFmt w:val="lowerLetter"/>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DC11D1D"/>
    <w:multiLevelType w:val="hybridMultilevel"/>
    <w:tmpl w:val="2D8CBC5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22729027">
    <w:abstractNumId w:val="11"/>
  </w:num>
  <w:num w:numId="2" w16cid:durableId="1684824616">
    <w:abstractNumId w:val="13"/>
  </w:num>
  <w:num w:numId="3" w16cid:durableId="750082894">
    <w:abstractNumId w:val="15"/>
  </w:num>
  <w:num w:numId="4" w16cid:durableId="1455559047">
    <w:abstractNumId w:val="8"/>
  </w:num>
  <w:num w:numId="5" w16cid:durableId="2124642298">
    <w:abstractNumId w:val="3"/>
  </w:num>
  <w:num w:numId="6" w16cid:durableId="1918057559">
    <w:abstractNumId w:val="5"/>
  </w:num>
  <w:num w:numId="7" w16cid:durableId="1914926194">
    <w:abstractNumId w:val="4"/>
  </w:num>
  <w:num w:numId="8" w16cid:durableId="533008936">
    <w:abstractNumId w:val="12"/>
  </w:num>
  <w:num w:numId="9" w16cid:durableId="2040665040">
    <w:abstractNumId w:val="14"/>
  </w:num>
  <w:num w:numId="10" w16cid:durableId="400255355">
    <w:abstractNumId w:val="7"/>
  </w:num>
  <w:num w:numId="11" w16cid:durableId="1062488374">
    <w:abstractNumId w:val="16"/>
  </w:num>
  <w:num w:numId="12" w16cid:durableId="21713920">
    <w:abstractNumId w:val="1"/>
  </w:num>
  <w:num w:numId="13" w16cid:durableId="1328291573">
    <w:abstractNumId w:val="0"/>
  </w:num>
  <w:num w:numId="14" w16cid:durableId="1838616463">
    <w:abstractNumId w:val="6"/>
  </w:num>
  <w:num w:numId="15" w16cid:durableId="363482758">
    <w:abstractNumId w:val="10"/>
  </w:num>
  <w:num w:numId="16" w16cid:durableId="215435610">
    <w:abstractNumId w:val="9"/>
  </w:num>
  <w:num w:numId="17" w16cid:durableId="270667309">
    <w:abstractNumId w:val="19"/>
  </w:num>
  <w:num w:numId="18" w16cid:durableId="1483963035">
    <w:abstractNumId w:val="18"/>
  </w:num>
  <w:num w:numId="19" w16cid:durableId="2137525101">
    <w:abstractNumId w:val="2"/>
  </w:num>
  <w:num w:numId="20" w16cid:durableId="7698168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5F"/>
    <w:rsid w:val="00040C48"/>
    <w:rsid w:val="000C2987"/>
    <w:rsid w:val="0038601C"/>
    <w:rsid w:val="003C78A3"/>
    <w:rsid w:val="00673086"/>
    <w:rsid w:val="00872E2B"/>
    <w:rsid w:val="009C51D0"/>
    <w:rsid w:val="00AF4905"/>
    <w:rsid w:val="00B83E5F"/>
    <w:rsid w:val="00FD43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A864"/>
  <w15:chartTrackingRefBased/>
  <w15:docId w15:val="{C3DB6992-F530-412C-BE9E-FB589944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3E5F"/>
    <w:pPr>
      <w:spacing w:after="13" w:line="304" w:lineRule="auto"/>
      <w:ind w:left="370" w:right="894" w:hanging="10"/>
      <w:jc w:val="both"/>
    </w:pPr>
    <w:rPr>
      <w:rFonts w:ascii="Times New Roman" w:eastAsia="Times New Roman" w:hAnsi="Times New Roman" w:cs="Times New Roman"/>
      <w:color w:val="000000"/>
      <w:sz w:val="24"/>
      <w:lang w:eastAsia="sk-SK"/>
    </w:rPr>
  </w:style>
  <w:style w:type="paragraph" w:styleId="Nadpis2">
    <w:name w:val="heading 2"/>
    <w:next w:val="Normlny"/>
    <w:link w:val="Nadpis2Char"/>
    <w:uiPriority w:val="9"/>
    <w:unhideWhenUsed/>
    <w:qFormat/>
    <w:rsid w:val="00B83E5F"/>
    <w:pPr>
      <w:keepNext/>
      <w:keepLines/>
      <w:spacing w:after="57" w:line="266" w:lineRule="auto"/>
      <w:ind w:left="586" w:hanging="10"/>
      <w:jc w:val="both"/>
      <w:outlineLvl w:val="1"/>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83E5F"/>
    <w:rPr>
      <w:rFonts w:ascii="Times New Roman" w:eastAsia="Times New Roman" w:hAnsi="Times New Roman" w:cs="Times New Roman"/>
      <w:b/>
      <w:color w:val="000000"/>
      <w:sz w:val="24"/>
      <w:lang w:eastAsia="sk-SK"/>
    </w:rPr>
  </w:style>
  <w:style w:type="character" w:styleId="Hypertextovprepojenie">
    <w:name w:val="Hyperlink"/>
    <w:basedOn w:val="Predvolenpsmoodseku"/>
    <w:uiPriority w:val="99"/>
    <w:unhideWhenUsed/>
    <w:rsid w:val="00B83E5F"/>
    <w:rPr>
      <w:color w:val="0563C1" w:themeColor="hyperlink"/>
      <w:u w:val="single"/>
    </w:rPr>
  </w:style>
  <w:style w:type="paragraph" w:styleId="Odsekzoznamu">
    <w:name w:val="List Paragraph"/>
    <w:basedOn w:val="Normlny"/>
    <w:uiPriority w:val="34"/>
    <w:qFormat/>
    <w:rsid w:val="00B83E5F"/>
    <w:pPr>
      <w:ind w:left="720"/>
      <w:contextualSpacing/>
    </w:pPr>
  </w:style>
  <w:style w:type="paragraph" w:styleId="Hlavika">
    <w:name w:val="header"/>
    <w:basedOn w:val="Normlny"/>
    <w:link w:val="HlavikaChar"/>
    <w:uiPriority w:val="99"/>
    <w:unhideWhenUsed/>
    <w:rsid w:val="00FD43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D4343"/>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FD4343"/>
    <w:pPr>
      <w:tabs>
        <w:tab w:val="center" w:pos="4536"/>
        <w:tab w:val="right" w:pos="9072"/>
      </w:tabs>
      <w:spacing w:after="0" w:line="240" w:lineRule="auto"/>
    </w:pPr>
  </w:style>
  <w:style w:type="character" w:customStyle="1" w:styleId="PtaChar">
    <w:name w:val="Päta Char"/>
    <w:basedOn w:val="Predvolenpsmoodseku"/>
    <w:link w:val="Pta"/>
    <w:uiPriority w:val="99"/>
    <w:rsid w:val="00FD4343"/>
    <w:rPr>
      <w:rFonts w:ascii="Times New Roman" w:eastAsia="Times New Roman" w:hAnsi="Times New Roman" w:cs="Times New Roman"/>
      <w:color w:val="000000"/>
      <w:sz w:val="24"/>
      <w:lang w:eastAsia="sk-SK"/>
    </w:rPr>
  </w:style>
  <w:style w:type="character" w:styleId="Nevyrieenzmienka">
    <w:name w:val="Unresolved Mention"/>
    <w:basedOn w:val="Predvolenpsmoodseku"/>
    <w:uiPriority w:val="99"/>
    <w:semiHidden/>
    <w:unhideWhenUsed/>
    <w:rsid w:val="009C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ejne.obstaravanie@sspmk.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cimbalak.sk" TargetMode="External"/><Relationship Id="rId5" Type="http://schemas.openxmlformats.org/officeDocument/2006/relationships/webSettings" Target="webSettings.xml"/><Relationship Id="rId10" Type="http://schemas.openxmlformats.org/officeDocument/2006/relationships/hyperlink" Target="https://www.sspmk.sk/" TargetMode="External"/><Relationship Id="rId4" Type="http://schemas.openxmlformats.org/officeDocument/2006/relationships/settings" Target="settings.xml"/><Relationship Id="rId9" Type="http://schemas.openxmlformats.org/officeDocument/2006/relationships/hyperlink" Target="https://www.sspm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DF58-30B6-4D42-B885-DE1948B7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3805</Words>
  <Characters>21691</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2024-03-18T12:43:00Z</cp:lastPrinted>
  <dcterms:created xsi:type="dcterms:W3CDTF">2024-03-04T09:18:00Z</dcterms:created>
  <dcterms:modified xsi:type="dcterms:W3CDTF">2024-03-18T13:26:00Z</dcterms:modified>
</cp:coreProperties>
</file>